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Academic Senate Funded Faculty Anti-Racism Event Application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In 2020/2021 Academic Senate voted to use our membership dues to fund anti-racism events for faculty. These events can include online workshops, speakers, book discussions, etc.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Due: </w:t>
      </w:r>
      <w:r w:rsidDel="00000000" w:rsidR="00000000" w:rsidRPr="00000000">
        <w:rPr>
          <w:rtl w:val="0"/>
        </w:rPr>
        <w:t xml:space="preserve">Applications are accepted throughout the semester and any funds not spent in fall will roll-over to spring. However, in order to be approved in a timely manner you should submit your application the Friday before the next Academic Senate meeting. </w:t>
      </w:r>
      <w:r w:rsidDel="00000000" w:rsidR="00000000" w:rsidRPr="00000000">
        <w:rPr>
          <w:rtl w:val="0"/>
        </w:rPr>
        <w:t xml:space="preserve">Requests will be discussed and voted on </w:t>
      </w:r>
      <w:r w:rsidDel="00000000" w:rsidR="00000000" w:rsidRPr="00000000">
        <w:rPr>
          <w:rtl w:val="0"/>
        </w:rPr>
        <w:t xml:space="preserve">at Academic</w:t>
      </w:r>
      <w:r w:rsidDel="00000000" w:rsidR="00000000" w:rsidRPr="00000000">
        <w:rPr>
          <w:rtl w:val="0"/>
        </w:rPr>
        <w:t xml:space="preserve"> Senate</w:t>
      </w:r>
      <w:r w:rsidDel="00000000" w:rsidR="00000000" w:rsidRPr="00000000">
        <w:rPr>
          <w:rtl w:val="0"/>
        </w:rPr>
        <w:t xml:space="preserve">. For Fall those dates are: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 for 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 Senate Meeting Date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Oct. 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Oct. 8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Oct. 16th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Oct. 22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Nov. 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Nov. 12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Dec. 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Dec. 10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1.</w:t>
        <w:tab/>
        <w:t xml:space="preserve">Name of faculty requesting funds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2.</w:t>
        <w:tab/>
        <w:t xml:space="preserve">Title of event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3.</w:t>
        <w:tab/>
        <w:t xml:space="preserve">Estimated date (for example: the first week of November).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4.</w:t>
        <w:tab/>
        <w:t xml:space="preserve">How much are you requesting? There is a limit of $1,300 per semester for all Academic Senate funded faculty anti-racism events.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5.</w:t>
        <w:tab/>
        <w:t xml:space="preserve">Please provide a short description (one to two paragraphs) of the event. Events must be geared towards faculty and address anti-racism, social justice, and/or equity. For example: A workshop on de-colonizing the syllabus.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i w:val="1"/>
        </w:rPr>
      </w:pPr>
      <w:r w:rsidDel="00000000" w:rsidR="00000000" w:rsidRPr="00000000">
        <w:rPr>
          <w:rtl w:val="0"/>
        </w:rPr>
        <w:t xml:space="preserve">6.</w:t>
        <w:tab/>
        <w:t xml:space="preserve">Please provide a short description of how the requested funds will be used. For example: $250 for the speaker’s time. </w:t>
      </w:r>
      <w:r w:rsidDel="00000000" w:rsidR="00000000" w:rsidRPr="00000000">
        <w:rPr>
          <w:i w:val="1"/>
          <w:rtl w:val="0"/>
        </w:rPr>
        <w:t xml:space="preserve">Note: Money will be sent via check.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