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B340" w14:textId="77777777" w:rsidR="002A2994" w:rsidRPr="002A2994" w:rsidRDefault="002A2994" w:rsidP="002A2994">
      <w:pPr>
        <w:pBdr>
          <w:bottom w:val="single" w:sz="24" w:space="0" w:color="FFFFFF"/>
        </w:pBdr>
        <w:shd w:val="clear" w:color="auto" w:fill="FFFFFF"/>
        <w:spacing w:before="300" w:after="150"/>
        <w:outlineLvl w:val="0"/>
        <w:rPr>
          <w:rFonts w:ascii="Raleway" w:eastAsia="Times New Roman" w:hAnsi="Raleway" w:cs="Times New Roman"/>
          <w:color w:val="333333"/>
          <w:kern w:val="36"/>
          <w:sz w:val="45"/>
          <w:szCs w:val="45"/>
        </w:rPr>
      </w:pPr>
      <w:r w:rsidRPr="002A2994">
        <w:rPr>
          <w:rFonts w:ascii="Raleway" w:eastAsia="Times New Roman" w:hAnsi="Raleway" w:cs="Times New Roman"/>
          <w:color w:val="333333"/>
          <w:kern w:val="36"/>
          <w:sz w:val="45"/>
          <w:szCs w:val="45"/>
        </w:rPr>
        <w:t>Educational Master Planning Process</w:t>
      </w:r>
    </w:p>
    <w:p w14:paraId="2AC65F4A" w14:textId="77777777" w:rsidR="002A2994" w:rsidRPr="002A2994" w:rsidRDefault="002A2994" w:rsidP="002A2994">
      <w:pPr>
        <w:shd w:val="clear" w:color="auto" w:fill="FFFFFF"/>
        <w:spacing w:before="150" w:after="150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2A2994">
        <w:rPr>
          <w:rFonts w:ascii="Helvetica" w:eastAsia="Times New Roman" w:hAnsi="Helvetica" w:cs="Helvetica"/>
          <w:color w:val="333333"/>
          <w:sz w:val="27"/>
          <w:szCs w:val="27"/>
        </w:rPr>
        <w:t>2016-2017 Planning Process</w:t>
      </w:r>
    </w:p>
    <w:p w14:paraId="174266D6" w14:textId="77777777" w:rsidR="002A2994" w:rsidRPr="002A2994" w:rsidRDefault="002A2994" w:rsidP="002A299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7" w:tgtFrame="_blank" w:history="1">
        <w:r w:rsidRPr="002A2994">
          <w:rPr>
            <w:rFonts w:ascii="Helvetica" w:eastAsia="Times New Roman" w:hAnsi="Helvetica" w:cs="Helvetica"/>
            <w:color w:val="32865C"/>
            <w:sz w:val="21"/>
            <w:szCs w:val="21"/>
            <w:u w:val="single"/>
          </w:rPr>
          <w:t>EMP Team Members</w:t>
        </w:r>
      </w:hyperlink>
    </w:p>
    <w:p w14:paraId="696FE81F" w14:textId="77777777" w:rsidR="002A2994" w:rsidRPr="002A2994" w:rsidRDefault="002A2994" w:rsidP="002A299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8" w:tgtFrame="_blank" w:history="1">
        <w:r w:rsidRPr="002A2994">
          <w:rPr>
            <w:rFonts w:ascii="Helvetica" w:eastAsia="Times New Roman" w:hAnsi="Helvetica" w:cs="Helvetica"/>
            <w:color w:val="32865C"/>
            <w:sz w:val="21"/>
            <w:szCs w:val="21"/>
            <w:u w:val="single"/>
          </w:rPr>
          <w:t>EMP Planning Process and Opportunities for Involvement</w:t>
        </w:r>
      </w:hyperlink>
    </w:p>
    <w:p w14:paraId="0528D8F0" w14:textId="77777777" w:rsidR="002A2994" w:rsidRPr="002A2994" w:rsidRDefault="002A2994" w:rsidP="002A299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9" w:tgtFrame="_blank" w:history="1">
        <w:r w:rsidRPr="002A2994">
          <w:rPr>
            <w:rFonts w:ascii="Helvetica" w:eastAsia="Times New Roman" w:hAnsi="Helvetica" w:cs="Helvetica"/>
            <w:color w:val="32865C"/>
            <w:sz w:val="21"/>
            <w:szCs w:val="21"/>
            <w:u w:val="single"/>
          </w:rPr>
          <w:t>2016-17 EMP Presentations and Newsletters</w:t>
        </w:r>
      </w:hyperlink>
    </w:p>
    <w:p w14:paraId="0B172357" w14:textId="77777777" w:rsidR="002A2994" w:rsidRPr="002A2994" w:rsidRDefault="002A2994" w:rsidP="002A299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0" w:history="1">
        <w:r w:rsidRPr="002A2994">
          <w:rPr>
            <w:rFonts w:ascii="Helvetica" w:eastAsia="Times New Roman" w:hAnsi="Helvetica" w:cs="Helvetica"/>
            <w:color w:val="32865C"/>
            <w:sz w:val="21"/>
            <w:szCs w:val="21"/>
            <w:u w:val="single"/>
          </w:rPr>
          <w:t>Process for Reviewing and Updating the College Mission Statement</w:t>
        </w:r>
      </w:hyperlink>
    </w:p>
    <w:p w14:paraId="11B38445" w14:textId="77777777" w:rsidR="002A2994" w:rsidRPr="002A2994" w:rsidRDefault="002A2994" w:rsidP="002A299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1" w:tgtFrame="_blank" w:history="1">
        <w:r w:rsidRPr="002A2994">
          <w:rPr>
            <w:rFonts w:ascii="Helvetica" w:eastAsia="Times New Roman" w:hAnsi="Helvetica" w:cs="Helvetica"/>
            <w:color w:val="32865C"/>
            <w:sz w:val="21"/>
            <w:szCs w:val="21"/>
            <w:u w:val="single"/>
          </w:rPr>
          <w:t>Summary of campus feedback on the current mission statement (as of October 11, 2017)</w:t>
        </w:r>
      </w:hyperlink>
      <w:r w:rsidRPr="002A2994">
        <w:rPr>
          <w:rFonts w:ascii="Helvetica" w:eastAsia="Times New Roman" w:hAnsi="Helvetica" w:cs="Helvetica"/>
          <w:color w:val="333333"/>
          <w:sz w:val="21"/>
          <w:szCs w:val="21"/>
        </w:rPr>
        <w:t>  </w:t>
      </w:r>
    </w:p>
    <w:p w14:paraId="2EE5FF5E" w14:textId="77777777" w:rsidR="002A2994" w:rsidRPr="002A2994" w:rsidRDefault="002A2994" w:rsidP="002A2994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2" w:tgtFrame="_blank" w:history="1">
        <w:r w:rsidRPr="002A2994">
          <w:rPr>
            <w:rFonts w:ascii="Helvetica" w:eastAsia="Times New Roman" w:hAnsi="Helvetica" w:cs="Helvetica"/>
            <w:color w:val="32865C"/>
            <w:sz w:val="21"/>
            <w:szCs w:val="21"/>
            <w:u w:val="single"/>
          </w:rPr>
          <w:t>EMP Planning Resources</w:t>
        </w:r>
      </w:hyperlink>
    </w:p>
    <w:p w14:paraId="48828ABF" w14:textId="77777777" w:rsidR="009C06E1" w:rsidRDefault="009C06E1">
      <w:bookmarkStart w:id="0" w:name="_GoBack"/>
      <w:bookmarkEnd w:id="0"/>
    </w:p>
    <w:sectPr w:rsidR="009C0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94"/>
    <w:rsid w:val="002A2994"/>
    <w:rsid w:val="009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7F55"/>
  <w15:chartTrackingRefBased/>
  <w15:docId w15:val="{BB3C577A-9264-4534-B7CF-DFE1FA11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29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A299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A29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2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college.edu/emp/EMP%20Process%20and%20Opportunities%20for%20Involvement%202016-17.doc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nadacollege.edu/emp/EMP%20Team%20Members%202016-17.docx" TargetMode="External"/><Relationship Id="rId12" Type="http://schemas.openxmlformats.org/officeDocument/2006/relationships/hyperlink" Target="https://canadacollege.edu/emp/EMP%20Resources%202016-17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nadacollege.edu/emp/Summary%20of%20Feedback%20collected%20on%20college%20mission%20statement%20as%20of%2010.11.2017.doc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nadacollege.edu/emp/Process%20for%20Updating%20the%20College%20Mission%20Statement%202017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canadacollege.edu/emp/EMP%20Presentations%20and%20Newsletters%202016-17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4EB7D-1B8E-41D4-9EB5-8BCC60DF5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37321-B474-482C-B4B1-75412453E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4408C-C0E9-482B-8918-5B698BE0EF1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b5bbb0b-6c89-44d7-be61-0adfe653f983"/>
    <ds:schemaRef ds:uri="2bc55ecc-363e-43e9-bfac-4ba2e86f45e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1</cp:revision>
  <dcterms:created xsi:type="dcterms:W3CDTF">2021-03-09T21:09:00Z</dcterms:created>
  <dcterms:modified xsi:type="dcterms:W3CDTF">2021-03-09T21:10:00Z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