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F2" w:rsidRPr="00D56FF8" w:rsidRDefault="00297E3B" w:rsidP="00E91FF2">
      <w:pPr>
        <w:spacing w:after="0" w:line="240" w:lineRule="auto"/>
        <w:jc w:val="center"/>
        <w:rPr>
          <w:rFonts w:ascii="Times New Roman" w:eastAsia="Adobe Heiti Std R" w:hAnsi="Times New Roman"/>
        </w:rPr>
      </w:pPr>
      <w:r>
        <w:rPr>
          <w:rFonts w:ascii="Times New Roman" w:eastAsia="Adobe Heiti Std R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4.8pt;margin-top:-36.35pt;width:195.95pt;height:100.15pt;z-index:251661312;mso-wrap-style:none" filled="f" stroked="f">
            <v:textbox style="mso-fit-shape-to-text:t">
              <w:txbxContent>
                <w:p w:rsidR="00E91FF2" w:rsidRDefault="00E91FF2" w:rsidP="00E91FF2">
                  <w:r>
                    <w:rPr>
                      <w:rFonts w:ascii="Times New Roman" w:eastAsia="Adobe Heiti Std R" w:hAnsi="Times New Roman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282190" cy="1025525"/>
                        <wp:effectExtent l="19050" t="0" r="3810" b="0"/>
                        <wp:docPr id="1" name="Picture 1" descr="cclogo_554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clogo_554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2190" cy="1025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1FF2" w:rsidRPr="00D56FF8" w:rsidRDefault="00E91FF2" w:rsidP="00E91FF2">
      <w:pPr>
        <w:spacing w:after="0" w:line="240" w:lineRule="auto"/>
        <w:jc w:val="center"/>
        <w:rPr>
          <w:rFonts w:ascii="Times New Roman" w:eastAsia="Adobe Heiti Std R" w:hAnsi="Times New Roman"/>
        </w:rPr>
      </w:pPr>
    </w:p>
    <w:p w:rsidR="00E91FF2" w:rsidRPr="00D56FF8" w:rsidRDefault="00E91FF2" w:rsidP="00E91FF2">
      <w:pPr>
        <w:spacing w:after="0" w:line="240" w:lineRule="auto"/>
        <w:jc w:val="center"/>
        <w:rPr>
          <w:rFonts w:ascii="Times New Roman" w:eastAsia="Adobe Heiti Std R" w:hAnsi="Times New Roman"/>
        </w:rPr>
      </w:pPr>
    </w:p>
    <w:p w:rsidR="00E91FF2" w:rsidRPr="00D56FF8" w:rsidRDefault="00E91FF2" w:rsidP="00E91FF2">
      <w:pPr>
        <w:spacing w:after="0" w:line="240" w:lineRule="auto"/>
        <w:jc w:val="center"/>
        <w:rPr>
          <w:rFonts w:ascii="Times New Roman" w:eastAsia="Adobe Heiti Std R" w:hAnsi="Times New Roman"/>
          <w:b/>
        </w:rPr>
      </w:pPr>
    </w:p>
    <w:p w:rsidR="005A5690" w:rsidRDefault="005A5690" w:rsidP="00E91FF2">
      <w:pPr>
        <w:spacing w:after="0" w:line="240" w:lineRule="auto"/>
        <w:jc w:val="center"/>
        <w:rPr>
          <w:rFonts w:ascii="Times New Roman" w:eastAsia="Adobe Heiti Std R" w:hAnsi="Times New Roman"/>
          <w:b/>
        </w:rPr>
      </w:pPr>
    </w:p>
    <w:p w:rsidR="005A5690" w:rsidRDefault="005A5690" w:rsidP="00E91FF2">
      <w:pPr>
        <w:spacing w:after="0" w:line="240" w:lineRule="auto"/>
        <w:jc w:val="center"/>
        <w:rPr>
          <w:rFonts w:ascii="Times New Roman" w:eastAsia="Adobe Heiti Std R" w:hAnsi="Times New Roman"/>
          <w:b/>
        </w:rPr>
      </w:pPr>
    </w:p>
    <w:p w:rsidR="00E91FF2" w:rsidRPr="00D56FF8" w:rsidRDefault="00E91FF2" w:rsidP="00E91FF2">
      <w:pPr>
        <w:spacing w:after="0" w:line="240" w:lineRule="auto"/>
        <w:jc w:val="center"/>
        <w:rPr>
          <w:rFonts w:ascii="Times New Roman" w:eastAsia="Adobe Heiti Std R" w:hAnsi="Times New Roman"/>
          <w:b/>
        </w:rPr>
      </w:pPr>
      <w:r w:rsidRPr="00D56FF8">
        <w:rPr>
          <w:rFonts w:ascii="Times New Roman" w:eastAsia="Adobe Heiti Std R" w:hAnsi="Times New Roman"/>
          <w:b/>
        </w:rPr>
        <w:t>INSTRUCTION PLANNING COUNCIL</w:t>
      </w:r>
    </w:p>
    <w:p w:rsidR="00E91FF2" w:rsidRPr="00D56FF8" w:rsidRDefault="00E91FF2" w:rsidP="00E91FF2">
      <w:pPr>
        <w:spacing w:after="0" w:line="240" w:lineRule="auto"/>
        <w:jc w:val="center"/>
        <w:rPr>
          <w:rFonts w:ascii="Times New Roman" w:eastAsia="Adobe Heiti Std R" w:hAnsi="Times New Roman"/>
          <w:b/>
        </w:rPr>
      </w:pPr>
      <w:r w:rsidRPr="00D56FF8">
        <w:rPr>
          <w:rFonts w:ascii="Times New Roman" w:eastAsia="Adobe Heiti Std R" w:hAnsi="Times New Roman"/>
          <w:b/>
        </w:rPr>
        <w:t>MEETING MINUTES</w:t>
      </w:r>
    </w:p>
    <w:p w:rsidR="00E91FF2" w:rsidRPr="00D56FF8" w:rsidRDefault="00E91FF2" w:rsidP="00E91FF2">
      <w:pPr>
        <w:spacing w:after="0" w:line="240" w:lineRule="auto"/>
        <w:jc w:val="center"/>
        <w:rPr>
          <w:rFonts w:ascii="Times New Roman" w:eastAsia="Adobe Heiti Std R" w:hAnsi="Times New Roman"/>
          <w:b/>
        </w:rPr>
      </w:pPr>
    </w:p>
    <w:p w:rsidR="00E91FF2" w:rsidRPr="00D56FF8" w:rsidRDefault="00E91FF2" w:rsidP="00E91FF2">
      <w:pPr>
        <w:spacing w:after="0" w:line="240" w:lineRule="auto"/>
        <w:jc w:val="center"/>
        <w:rPr>
          <w:rFonts w:ascii="Times New Roman" w:eastAsia="Adobe Heiti Std R" w:hAnsi="Times New Roman"/>
        </w:rPr>
      </w:pPr>
      <w:r w:rsidRPr="00D56FF8">
        <w:rPr>
          <w:rFonts w:ascii="Times New Roman" w:eastAsia="Adobe Heiti Std R" w:hAnsi="Times New Roman"/>
        </w:rPr>
        <w:t>Friday, October 15, 2010</w:t>
      </w:r>
    </w:p>
    <w:p w:rsidR="00E91FF2" w:rsidRPr="00D56FF8" w:rsidRDefault="00E91FF2" w:rsidP="00E91FF2">
      <w:pPr>
        <w:spacing w:after="0" w:line="240" w:lineRule="auto"/>
        <w:jc w:val="center"/>
        <w:rPr>
          <w:rFonts w:ascii="Times New Roman" w:eastAsia="Adobe Heiti Std R" w:hAnsi="Times New Roman"/>
        </w:rPr>
      </w:pPr>
      <w:r w:rsidRPr="00D56FF8">
        <w:rPr>
          <w:rFonts w:ascii="Times New Roman" w:eastAsia="Adobe Heiti Std R" w:hAnsi="Times New Roman"/>
        </w:rPr>
        <w:t>9:30 am – 11:30 am</w:t>
      </w:r>
    </w:p>
    <w:p w:rsidR="00E91FF2" w:rsidRPr="00D56FF8" w:rsidRDefault="00E91FF2" w:rsidP="00E91FF2">
      <w:pPr>
        <w:spacing w:after="0" w:line="240" w:lineRule="auto"/>
        <w:jc w:val="center"/>
        <w:rPr>
          <w:rFonts w:ascii="Times New Roman" w:eastAsia="Adobe Heiti Std R" w:hAnsi="Times New Roman"/>
        </w:rPr>
      </w:pPr>
      <w:r w:rsidRPr="00D56FF8">
        <w:rPr>
          <w:rFonts w:ascii="Times New Roman" w:eastAsia="Adobe Heiti Std R" w:hAnsi="Times New Roman"/>
        </w:rPr>
        <w:t>Building 9, Room 354</w:t>
      </w:r>
    </w:p>
    <w:p w:rsidR="00E91FF2" w:rsidRPr="00D56FF8" w:rsidRDefault="00E91FF2" w:rsidP="00E91FF2">
      <w:pPr>
        <w:spacing w:after="0" w:line="240" w:lineRule="auto"/>
        <w:jc w:val="center"/>
        <w:rPr>
          <w:rFonts w:ascii="Times New Roman" w:eastAsia="Adobe Heiti Std R" w:hAnsi="Times New Roman"/>
        </w:rPr>
      </w:pPr>
    </w:p>
    <w:p w:rsidR="00E91FF2" w:rsidRPr="00D56FF8" w:rsidRDefault="00E91FF2" w:rsidP="00E91FF2">
      <w:pPr>
        <w:spacing w:after="0" w:line="240" w:lineRule="auto"/>
        <w:rPr>
          <w:rFonts w:ascii="Times New Roman" w:eastAsia="Adobe Heiti Std R" w:hAnsi="Times New Roman"/>
        </w:rPr>
      </w:pPr>
    </w:p>
    <w:p w:rsidR="00E91FF2" w:rsidRPr="00D56FF8" w:rsidRDefault="00E91FF2" w:rsidP="00E91FF2">
      <w:pPr>
        <w:spacing w:after="0" w:line="240" w:lineRule="auto"/>
        <w:rPr>
          <w:rFonts w:ascii="Times New Roman" w:eastAsia="Adobe Heiti Std R" w:hAnsi="Times New Roman"/>
        </w:rPr>
      </w:pPr>
      <w:r w:rsidRPr="00D56FF8">
        <w:rPr>
          <w:rFonts w:ascii="Times New Roman" w:eastAsia="Adobe Heiti Std R" w:hAnsi="Times New Roman"/>
          <w:b/>
        </w:rPr>
        <w:t>Members Present:</w:t>
      </w:r>
      <w:r w:rsidRPr="00D56FF8">
        <w:rPr>
          <w:rFonts w:ascii="Times New Roman" w:eastAsia="Adobe Heiti Std R" w:hAnsi="Times New Roman"/>
        </w:rPr>
        <w:tab/>
        <w:t xml:space="preserve">Leonor Cabrera, Jennifer Castello, Patty Dilko, Jeanette Medina (in place </w:t>
      </w:r>
      <w:r w:rsidR="005B15E0">
        <w:rPr>
          <w:rFonts w:ascii="Times New Roman" w:eastAsia="Adobe Heiti Std R" w:hAnsi="Times New Roman"/>
        </w:rPr>
        <w:tab/>
      </w:r>
      <w:r w:rsidR="005B15E0">
        <w:rPr>
          <w:rFonts w:ascii="Times New Roman" w:eastAsia="Adobe Heiti Std R" w:hAnsi="Times New Roman"/>
        </w:rPr>
        <w:tab/>
      </w:r>
      <w:r w:rsidR="005B15E0">
        <w:rPr>
          <w:rFonts w:ascii="Times New Roman" w:eastAsia="Adobe Heiti Std R" w:hAnsi="Times New Roman"/>
        </w:rPr>
        <w:tab/>
      </w:r>
      <w:r w:rsidR="005B15E0">
        <w:rPr>
          <w:rFonts w:ascii="Times New Roman" w:eastAsia="Adobe Heiti Std R" w:hAnsi="Times New Roman"/>
        </w:rPr>
        <w:tab/>
      </w:r>
      <w:r w:rsidRPr="00D56FF8">
        <w:rPr>
          <w:rFonts w:ascii="Times New Roman" w:eastAsia="Adobe Heiti Std R" w:hAnsi="Times New Roman"/>
        </w:rPr>
        <w:t xml:space="preserve">of Denise Erickson), Sarah Perkins, Jonna Pounds, Byron Ramey, Carol </w:t>
      </w:r>
      <w:r w:rsidR="005B15E0">
        <w:rPr>
          <w:rFonts w:ascii="Times New Roman" w:eastAsia="Adobe Heiti Std R" w:hAnsi="Times New Roman"/>
        </w:rPr>
        <w:tab/>
      </w:r>
      <w:r w:rsidR="005B15E0">
        <w:rPr>
          <w:rFonts w:ascii="Times New Roman" w:eastAsia="Adobe Heiti Std R" w:hAnsi="Times New Roman"/>
        </w:rPr>
        <w:tab/>
      </w:r>
      <w:r w:rsidR="005B15E0">
        <w:rPr>
          <w:rFonts w:ascii="Times New Roman" w:eastAsia="Adobe Heiti Std R" w:hAnsi="Times New Roman"/>
        </w:rPr>
        <w:tab/>
      </w:r>
      <w:r w:rsidR="005B15E0">
        <w:rPr>
          <w:rFonts w:ascii="Times New Roman" w:eastAsia="Adobe Heiti Std R" w:hAnsi="Times New Roman"/>
        </w:rPr>
        <w:tab/>
      </w:r>
      <w:r w:rsidRPr="00D56FF8">
        <w:rPr>
          <w:rFonts w:ascii="Times New Roman" w:eastAsia="Adobe Heiti Std R" w:hAnsi="Times New Roman"/>
        </w:rPr>
        <w:t xml:space="preserve">Rhodes, Rita Sabbadini, Greg Stoup. </w:t>
      </w:r>
      <w:r w:rsidRPr="00D56FF8">
        <w:rPr>
          <w:rFonts w:ascii="Times New Roman" w:eastAsia="Adobe Heiti Std R" w:hAnsi="Times New Roman"/>
        </w:rPr>
        <w:br/>
      </w:r>
    </w:p>
    <w:p w:rsidR="00E91FF2" w:rsidRPr="00D56FF8" w:rsidRDefault="00E91FF2" w:rsidP="00E91FF2">
      <w:pPr>
        <w:spacing w:after="0" w:line="240" w:lineRule="auto"/>
        <w:rPr>
          <w:rFonts w:ascii="Times New Roman" w:eastAsia="Adobe Heiti Std R" w:hAnsi="Times New Roman"/>
        </w:rPr>
      </w:pPr>
      <w:proofErr w:type="gramStart"/>
      <w:r w:rsidRPr="00D56FF8">
        <w:rPr>
          <w:rFonts w:ascii="Times New Roman" w:eastAsia="Adobe Heiti Std R" w:hAnsi="Times New Roman"/>
          <w:b/>
        </w:rPr>
        <w:t xml:space="preserve">Members Absent: </w:t>
      </w:r>
      <w:r w:rsidRPr="00D56FF8">
        <w:rPr>
          <w:rFonts w:ascii="Times New Roman" w:eastAsia="Adobe Heiti Std R" w:hAnsi="Times New Roman"/>
          <w:b/>
        </w:rPr>
        <w:tab/>
      </w:r>
      <w:r w:rsidRPr="00D56FF8">
        <w:rPr>
          <w:rFonts w:ascii="Times New Roman" w:eastAsia="Adobe Heiti Std R" w:hAnsi="Times New Roman"/>
        </w:rPr>
        <w:t>Alicia Aguirre,</w:t>
      </w:r>
      <w:r w:rsidRPr="00D56FF8">
        <w:rPr>
          <w:rFonts w:ascii="Times New Roman" w:eastAsia="Adobe Heiti Std R" w:hAnsi="Times New Roman"/>
          <w:b/>
        </w:rPr>
        <w:t xml:space="preserve"> </w:t>
      </w:r>
      <w:r w:rsidRPr="00D56FF8">
        <w:rPr>
          <w:rFonts w:ascii="Times New Roman" w:eastAsia="Adobe Heiti Std R" w:hAnsi="Times New Roman"/>
        </w:rPr>
        <w:t xml:space="preserve">Denise Erickson, Linda Hayes, Kate Johnson, Janet </w:t>
      </w:r>
      <w:r w:rsidR="005B15E0">
        <w:rPr>
          <w:rFonts w:ascii="Times New Roman" w:eastAsia="Adobe Heiti Std R" w:hAnsi="Times New Roman"/>
        </w:rPr>
        <w:tab/>
      </w:r>
      <w:r w:rsidR="005B15E0">
        <w:rPr>
          <w:rFonts w:ascii="Times New Roman" w:eastAsia="Adobe Heiti Std R" w:hAnsi="Times New Roman"/>
        </w:rPr>
        <w:tab/>
      </w:r>
      <w:r w:rsidR="005B15E0">
        <w:rPr>
          <w:rFonts w:ascii="Times New Roman" w:eastAsia="Adobe Heiti Std R" w:hAnsi="Times New Roman"/>
        </w:rPr>
        <w:tab/>
      </w:r>
      <w:r w:rsidR="005B15E0">
        <w:rPr>
          <w:rFonts w:ascii="Times New Roman" w:eastAsia="Adobe Heiti Std R" w:hAnsi="Times New Roman"/>
        </w:rPr>
        <w:tab/>
      </w:r>
      <w:r w:rsidRPr="00D56FF8">
        <w:rPr>
          <w:rFonts w:ascii="Times New Roman" w:eastAsia="Adobe Heiti Std R" w:hAnsi="Times New Roman"/>
        </w:rPr>
        <w:t>Stringer.</w:t>
      </w:r>
      <w:proofErr w:type="gramEnd"/>
    </w:p>
    <w:p w:rsidR="00E91FF2" w:rsidRPr="00D56FF8" w:rsidRDefault="00E91FF2" w:rsidP="00E91FF2">
      <w:pPr>
        <w:spacing w:after="0" w:line="240" w:lineRule="auto"/>
        <w:rPr>
          <w:rFonts w:ascii="Times New Roman" w:eastAsia="Adobe Heiti Std R" w:hAnsi="Times New Roman"/>
        </w:rPr>
      </w:pPr>
    </w:p>
    <w:p w:rsidR="00E91FF2" w:rsidRPr="00D56FF8" w:rsidRDefault="00E91FF2" w:rsidP="00E91FF2">
      <w:pPr>
        <w:spacing w:after="0" w:line="240" w:lineRule="auto"/>
        <w:rPr>
          <w:rFonts w:ascii="Times New Roman" w:eastAsia="Adobe Heiti Std R" w:hAnsi="Times New Roman"/>
        </w:rPr>
      </w:pPr>
      <w:r w:rsidRPr="00D56FF8">
        <w:rPr>
          <w:rFonts w:ascii="Times New Roman" w:eastAsia="Adobe Heiti Std R" w:hAnsi="Times New Roman"/>
          <w:b/>
        </w:rPr>
        <w:t>Guests:</w:t>
      </w:r>
      <w:r w:rsidRPr="00D56FF8">
        <w:rPr>
          <w:rFonts w:ascii="Times New Roman" w:eastAsia="Adobe Heiti Std R" w:hAnsi="Times New Roman"/>
          <w:b/>
        </w:rPr>
        <w:tab/>
      </w:r>
      <w:r w:rsidRPr="00D56FF8">
        <w:rPr>
          <w:rFonts w:ascii="Times New Roman" w:eastAsia="Adobe Heiti Std R" w:hAnsi="Times New Roman"/>
          <w:b/>
        </w:rPr>
        <w:tab/>
      </w:r>
      <w:r w:rsidRPr="00D56FF8">
        <w:rPr>
          <w:rFonts w:ascii="Times New Roman" w:eastAsia="Adobe Heiti Std R" w:hAnsi="Times New Roman"/>
        </w:rPr>
        <w:t xml:space="preserve">Tom Mohr. </w:t>
      </w:r>
    </w:p>
    <w:p w:rsidR="00E91FF2" w:rsidRPr="00D56FF8" w:rsidRDefault="00297E3B" w:rsidP="00E91FF2">
      <w:pPr>
        <w:spacing w:after="0" w:line="240" w:lineRule="auto"/>
        <w:rPr>
          <w:rFonts w:ascii="Times New Roman" w:eastAsia="Adobe Heiti Std R" w:hAnsi="Times New Roman"/>
        </w:rPr>
      </w:pPr>
      <w:r>
        <w:rPr>
          <w:rFonts w:ascii="Times New Roman" w:eastAsia="Adobe Heiti Std R" w:hAnsi="Times New Roman"/>
        </w:rPr>
        <w:pict>
          <v:line id="_x0000_s1026" style="position:absolute;z-index:251660288" from="-73.05pt,11.4pt" to="667.7pt,11.4pt" strokeweight="4.5pt">
            <v:stroke linestyle="thickThin"/>
          </v:line>
        </w:pict>
      </w:r>
    </w:p>
    <w:p w:rsidR="00E91FF2" w:rsidRPr="00D56FF8" w:rsidRDefault="00E91FF2" w:rsidP="00E91FF2">
      <w:pPr>
        <w:spacing w:after="0" w:line="240" w:lineRule="auto"/>
        <w:rPr>
          <w:rFonts w:ascii="Times New Roman" w:eastAsia="Adobe Heiti Std R" w:hAnsi="Times New Roman"/>
        </w:rPr>
      </w:pPr>
    </w:p>
    <w:p w:rsidR="00E91FF2" w:rsidRPr="00D56FF8" w:rsidRDefault="00E91FF2" w:rsidP="00E91FF2">
      <w:pPr>
        <w:spacing w:after="0" w:line="240" w:lineRule="auto"/>
        <w:rPr>
          <w:rFonts w:ascii="Times New Roman" w:eastAsia="Adobe Heiti Std R" w:hAnsi="Times New Roman"/>
        </w:rPr>
      </w:pPr>
      <w:r w:rsidRPr="00D56FF8">
        <w:rPr>
          <w:rFonts w:ascii="Times New Roman" w:eastAsia="Adobe Heiti Std R" w:hAnsi="Times New Roman"/>
          <w:b/>
        </w:rPr>
        <w:t>1.</w:t>
      </w:r>
      <w:r w:rsidRPr="00D56FF8">
        <w:rPr>
          <w:rFonts w:ascii="Times New Roman" w:eastAsia="Adobe Heiti Std R" w:hAnsi="Times New Roman"/>
        </w:rPr>
        <w:t xml:space="preserve"> </w:t>
      </w:r>
      <w:r w:rsidRPr="00D56FF8">
        <w:rPr>
          <w:rFonts w:ascii="Times New Roman" w:eastAsia="Adobe Heiti Std R" w:hAnsi="Times New Roman"/>
          <w:b/>
        </w:rPr>
        <w:t>Approval of Agenda</w:t>
      </w:r>
      <w:r w:rsidRPr="00D56FF8">
        <w:rPr>
          <w:rFonts w:ascii="Times New Roman" w:eastAsia="Adobe Heiti Std R" w:hAnsi="Times New Roman"/>
        </w:rPr>
        <w:t xml:space="preserve"> – Approved</w:t>
      </w:r>
    </w:p>
    <w:p w:rsidR="00E91FF2" w:rsidRPr="00D56FF8" w:rsidRDefault="00E91FF2" w:rsidP="00E91FF2">
      <w:pPr>
        <w:spacing w:after="0" w:line="240" w:lineRule="auto"/>
        <w:rPr>
          <w:rFonts w:ascii="Times New Roman" w:eastAsia="Adobe Heiti Std R" w:hAnsi="Times New Roman"/>
        </w:rPr>
      </w:pPr>
    </w:p>
    <w:p w:rsidR="00E91FF2" w:rsidRPr="00D56FF8" w:rsidRDefault="00E91FF2" w:rsidP="00E91FF2">
      <w:pPr>
        <w:spacing w:after="0" w:line="240" w:lineRule="auto"/>
        <w:rPr>
          <w:rFonts w:ascii="Times New Roman" w:eastAsia="Adobe Heiti Std R" w:hAnsi="Times New Roman"/>
        </w:rPr>
      </w:pPr>
      <w:r w:rsidRPr="00D56FF8">
        <w:rPr>
          <w:rFonts w:ascii="Times New Roman" w:eastAsia="Adobe Heiti Std R" w:hAnsi="Times New Roman"/>
          <w:b/>
        </w:rPr>
        <w:t xml:space="preserve">2. Approval of Minutes </w:t>
      </w:r>
      <w:r w:rsidRPr="00D56FF8">
        <w:rPr>
          <w:rFonts w:ascii="Times New Roman" w:eastAsia="Adobe Heiti Std R" w:hAnsi="Times New Roman"/>
        </w:rPr>
        <w:t xml:space="preserve">– October 1, 2010 – 11 Approved, 1 Abstain </w:t>
      </w:r>
    </w:p>
    <w:p w:rsidR="00E91FF2" w:rsidRPr="00D56FF8" w:rsidRDefault="00E91FF2" w:rsidP="00E91FF2">
      <w:pPr>
        <w:spacing w:after="0" w:line="240" w:lineRule="auto"/>
        <w:rPr>
          <w:rFonts w:ascii="Times New Roman" w:eastAsia="Adobe Heiti Std R" w:hAnsi="Times New Roman"/>
        </w:rPr>
      </w:pPr>
    </w:p>
    <w:p w:rsidR="00E91FF2" w:rsidRPr="00D56FF8" w:rsidRDefault="00E91FF2" w:rsidP="00E91FF2">
      <w:pPr>
        <w:pStyle w:val="ListNumber2"/>
        <w:rPr>
          <w:rFonts w:eastAsia="Adobe Heiti Std R"/>
          <w:b/>
          <w:color w:val="000000"/>
          <w:u w:val="single"/>
        </w:rPr>
      </w:pPr>
      <w:r w:rsidRPr="00D56FF8">
        <w:rPr>
          <w:rFonts w:eastAsia="Adobe Heiti Std R"/>
          <w:b/>
          <w:color w:val="000000"/>
        </w:rPr>
        <w:t xml:space="preserve">3. </w:t>
      </w:r>
      <w:r w:rsidRPr="00D56FF8">
        <w:rPr>
          <w:rFonts w:eastAsia="Adobe Heiti Std R"/>
          <w:b/>
          <w:color w:val="000000"/>
          <w:u w:val="single"/>
        </w:rPr>
        <w:t>Business</w:t>
      </w:r>
    </w:p>
    <w:p w:rsidR="00E91FF2" w:rsidRPr="00D56FF8" w:rsidRDefault="00E91FF2" w:rsidP="00E91FF2">
      <w:pPr>
        <w:pStyle w:val="ListNumber2"/>
        <w:ind w:left="720"/>
        <w:rPr>
          <w:rFonts w:eastAsia="Adobe Heiti Std R"/>
          <w:color w:val="000000"/>
        </w:rPr>
      </w:pPr>
      <w:r w:rsidRPr="00D56FF8">
        <w:rPr>
          <w:rFonts w:eastAsia="Adobe Heiti Std R"/>
          <w:color w:val="000000"/>
        </w:rPr>
        <w:tab/>
      </w:r>
    </w:p>
    <w:p w:rsidR="00E91FF2" w:rsidRPr="00D56FF8" w:rsidRDefault="00E91FF2" w:rsidP="00E91FF2">
      <w:pPr>
        <w:pStyle w:val="ListNumber2"/>
        <w:ind w:left="720"/>
        <w:rPr>
          <w:rFonts w:eastAsia="Adobe Heiti Std R"/>
          <w:b/>
          <w:color w:val="000000"/>
        </w:rPr>
      </w:pPr>
      <w:r w:rsidRPr="00D56FF8">
        <w:rPr>
          <w:rFonts w:eastAsia="Adobe Heiti Std R"/>
          <w:b/>
          <w:color w:val="000000"/>
        </w:rPr>
        <w:t>I. Draft District Vision Statement</w:t>
      </w:r>
    </w:p>
    <w:p w:rsidR="00E91FF2" w:rsidRPr="00D56FF8" w:rsidRDefault="00E91FF2" w:rsidP="00E91FF2">
      <w:pPr>
        <w:pStyle w:val="ListNumber2"/>
        <w:ind w:left="720"/>
        <w:rPr>
          <w:rFonts w:eastAsia="Adobe Heiti Std R"/>
          <w:b/>
          <w:color w:val="000000"/>
        </w:rPr>
      </w:pPr>
    </w:p>
    <w:p w:rsidR="00E91FF2" w:rsidRPr="00D56FF8" w:rsidRDefault="008A398B" w:rsidP="00E91FF2">
      <w:pPr>
        <w:pStyle w:val="ListNumber2"/>
        <w:ind w:left="720"/>
        <w:rPr>
          <w:rFonts w:eastAsia="Adobe Heiti Std R"/>
          <w:color w:val="000000"/>
        </w:rPr>
      </w:pPr>
      <w:r w:rsidRPr="00D56FF8">
        <w:rPr>
          <w:rFonts w:eastAsia="Adobe Heiti Std R"/>
          <w:color w:val="000000"/>
        </w:rPr>
        <w:t xml:space="preserve">The committee reviewed and discussed the </w:t>
      </w:r>
      <w:r w:rsidR="00360FD6" w:rsidRPr="00D56FF8">
        <w:rPr>
          <w:rFonts w:eastAsia="Adobe Heiti Std R"/>
          <w:color w:val="000000"/>
        </w:rPr>
        <w:t>draft District Vision Statement.</w:t>
      </w:r>
      <w:r w:rsidRPr="00D56FF8">
        <w:rPr>
          <w:rFonts w:eastAsia="Adobe Heiti Std R"/>
          <w:color w:val="000000"/>
        </w:rPr>
        <w:t xml:space="preserve"> It is the intent </w:t>
      </w:r>
      <w:r w:rsidR="00685833" w:rsidRPr="00D56FF8">
        <w:rPr>
          <w:rFonts w:eastAsia="Adobe Heiti Std R"/>
          <w:color w:val="000000"/>
        </w:rPr>
        <w:t>of the</w:t>
      </w:r>
      <w:r w:rsidRPr="00D56FF8">
        <w:rPr>
          <w:rFonts w:eastAsia="Adobe Heiti Std R"/>
          <w:color w:val="000000"/>
        </w:rPr>
        <w:t xml:space="preserve"> </w:t>
      </w:r>
      <w:r w:rsidR="00360FD6" w:rsidRPr="00D56FF8">
        <w:rPr>
          <w:rFonts w:eastAsia="Adobe Heiti Std R"/>
          <w:color w:val="000000"/>
        </w:rPr>
        <w:t>District Strategic Planning Committee to adopt this vi</w:t>
      </w:r>
      <w:r w:rsidRPr="00D56FF8">
        <w:rPr>
          <w:rFonts w:eastAsia="Adobe Heiti Std R"/>
          <w:color w:val="000000"/>
        </w:rPr>
        <w:t>sion statement by the end of this</w:t>
      </w:r>
      <w:r w:rsidR="00360FD6" w:rsidRPr="00D56FF8">
        <w:rPr>
          <w:rFonts w:eastAsia="Adobe Heiti Std R"/>
          <w:color w:val="000000"/>
        </w:rPr>
        <w:t xml:space="preserve"> academic year.</w:t>
      </w:r>
      <w:r w:rsidRPr="00D56FF8">
        <w:rPr>
          <w:rFonts w:eastAsia="Adobe Heiti Std R"/>
          <w:color w:val="000000"/>
        </w:rPr>
        <w:t xml:space="preserve"> The District Strategic Planning committee asked to circulate the document to all respective constituents and to receive feedback before December 13.</w:t>
      </w:r>
    </w:p>
    <w:p w:rsidR="004A794D" w:rsidRPr="00D56FF8" w:rsidRDefault="004A794D" w:rsidP="00E91FF2">
      <w:pPr>
        <w:pStyle w:val="ListNumber2"/>
        <w:ind w:left="720"/>
        <w:rPr>
          <w:rFonts w:eastAsia="Adobe Heiti Std R"/>
          <w:color w:val="000000"/>
        </w:rPr>
      </w:pPr>
    </w:p>
    <w:p w:rsidR="00E91FF2" w:rsidRPr="00D56FF8" w:rsidRDefault="00E91FF2" w:rsidP="00E91FF2">
      <w:pPr>
        <w:pStyle w:val="ListNumber2"/>
        <w:ind w:left="720"/>
        <w:rPr>
          <w:rFonts w:eastAsia="Adobe Heiti Std R"/>
          <w:b/>
          <w:color w:val="000000"/>
        </w:rPr>
      </w:pPr>
      <w:r w:rsidRPr="00D56FF8">
        <w:rPr>
          <w:rFonts w:eastAsia="Adobe Heiti Std R"/>
          <w:b/>
          <w:color w:val="000000"/>
        </w:rPr>
        <w:t>II. 2020 Vision CCCLC</w:t>
      </w:r>
    </w:p>
    <w:p w:rsidR="00E91FF2" w:rsidRPr="00D56FF8" w:rsidRDefault="00E91FF2" w:rsidP="00E91FF2">
      <w:pPr>
        <w:pStyle w:val="ListNumber2"/>
        <w:ind w:left="720"/>
        <w:rPr>
          <w:rFonts w:eastAsia="Adobe Heiti Std R"/>
          <w:b/>
          <w:color w:val="000000"/>
        </w:rPr>
      </w:pPr>
    </w:p>
    <w:p w:rsidR="00360FD6" w:rsidRPr="00D56FF8" w:rsidRDefault="00360FD6" w:rsidP="00E91FF2">
      <w:pPr>
        <w:pStyle w:val="ListNumber2"/>
        <w:ind w:left="720"/>
        <w:rPr>
          <w:rFonts w:eastAsia="Adobe Heiti Std R"/>
          <w:color w:val="000000"/>
        </w:rPr>
      </w:pPr>
      <w:r w:rsidRPr="00D56FF8">
        <w:rPr>
          <w:rFonts w:eastAsia="Adobe Heiti Std R"/>
          <w:color w:val="000000"/>
        </w:rPr>
        <w:t>Vice President Perkins shared</w:t>
      </w:r>
      <w:r w:rsidR="00BD01E3" w:rsidRPr="00D56FF8">
        <w:rPr>
          <w:rFonts w:eastAsia="Adobe Heiti Std R"/>
          <w:color w:val="000000"/>
        </w:rPr>
        <w:t xml:space="preserve"> the</w:t>
      </w:r>
      <w:r w:rsidRPr="00D56FF8">
        <w:rPr>
          <w:rFonts w:eastAsia="Adobe Heiti Std R"/>
          <w:color w:val="000000"/>
        </w:rPr>
        <w:t xml:space="preserve"> State’s 2020 Vision presentation</w:t>
      </w:r>
      <w:r w:rsidR="00BD01E3" w:rsidRPr="00D56FF8">
        <w:rPr>
          <w:rFonts w:eastAsia="Adobe Heiti Std R"/>
          <w:color w:val="000000"/>
        </w:rPr>
        <w:t xml:space="preserve">, </w:t>
      </w:r>
      <w:r w:rsidR="003617EB" w:rsidRPr="00D56FF8">
        <w:rPr>
          <w:rFonts w:eastAsia="Adobe Heiti Std R"/>
          <w:color w:val="000000"/>
        </w:rPr>
        <w:t>a report of the Commission on the future of the community college league of California</w:t>
      </w:r>
      <w:r w:rsidR="008A398B" w:rsidRPr="00D56FF8">
        <w:rPr>
          <w:rFonts w:eastAsia="Adobe Heiti Std R"/>
          <w:color w:val="000000"/>
        </w:rPr>
        <w:t>.</w:t>
      </w:r>
      <w:r w:rsidR="003617EB" w:rsidRPr="00D56FF8">
        <w:rPr>
          <w:rFonts w:eastAsia="Adobe Heiti Std R"/>
          <w:color w:val="000000"/>
        </w:rPr>
        <w:t xml:space="preserve"> </w:t>
      </w:r>
      <w:r w:rsidRPr="00D56FF8">
        <w:rPr>
          <w:rFonts w:eastAsia="Adobe Heiti Std R"/>
          <w:color w:val="000000"/>
        </w:rPr>
        <w:t xml:space="preserve">Four major areas of recommendation are leadership and accountability, teaching and learning, intensive student support, finance and affordability. </w:t>
      </w:r>
    </w:p>
    <w:p w:rsidR="00E91FF2" w:rsidRDefault="00E91FF2" w:rsidP="00E91FF2">
      <w:pPr>
        <w:pStyle w:val="ListNumber2"/>
        <w:ind w:left="720"/>
        <w:rPr>
          <w:rFonts w:eastAsia="Adobe Heiti Std R"/>
          <w:b/>
          <w:color w:val="000000"/>
        </w:rPr>
      </w:pPr>
    </w:p>
    <w:p w:rsidR="00721E97" w:rsidRDefault="00721E97" w:rsidP="00E91FF2">
      <w:pPr>
        <w:pStyle w:val="ListNumber2"/>
        <w:ind w:left="720"/>
        <w:rPr>
          <w:rFonts w:eastAsia="Adobe Heiti Std R"/>
          <w:b/>
          <w:color w:val="000000"/>
        </w:rPr>
      </w:pPr>
    </w:p>
    <w:p w:rsidR="00721E97" w:rsidRPr="00D56FF8" w:rsidRDefault="00721E97" w:rsidP="00E91FF2">
      <w:pPr>
        <w:pStyle w:val="ListNumber2"/>
        <w:ind w:left="720"/>
        <w:rPr>
          <w:rFonts w:eastAsia="Adobe Heiti Std R"/>
          <w:b/>
          <w:color w:val="000000"/>
        </w:rPr>
      </w:pPr>
    </w:p>
    <w:p w:rsidR="00E91FF2" w:rsidRPr="00D56FF8" w:rsidRDefault="00E91FF2" w:rsidP="00E91FF2">
      <w:pPr>
        <w:pStyle w:val="ListNumber2"/>
        <w:ind w:left="720"/>
        <w:rPr>
          <w:rFonts w:eastAsia="Adobe Heiti Std R"/>
          <w:b/>
          <w:color w:val="000000"/>
        </w:rPr>
      </w:pPr>
      <w:r w:rsidRPr="00D56FF8">
        <w:rPr>
          <w:rFonts w:eastAsia="Adobe Heiti Std R"/>
          <w:b/>
          <w:color w:val="000000"/>
        </w:rPr>
        <w:lastRenderedPageBreak/>
        <w:t xml:space="preserve">III. Strategic Planning </w:t>
      </w:r>
    </w:p>
    <w:p w:rsidR="00E91FF2" w:rsidRPr="00D56FF8" w:rsidRDefault="00E91FF2" w:rsidP="00E91FF2">
      <w:pPr>
        <w:pStyle w:val="ListNumber2"/>
        <w:ind w:left="720"/>
        <w:rPr>
          <w:rFonts w:eastAsia="Adobe Heiti Std R"/>
          <w:b/>
          <w:color w:val="000000"/>
        </w:rPr>
      </w:pPr>
    </w:p>
    <w:p w:rsidR="005D0008" w:rsidRPr="00D56FF8" w:rsidRDefault="003617EB" w:rsidP="00E91FF2">
      <w:pPr>
        <w:pStyle w:val="ListNumber2"/>
        <w:ind w:left="720"/>
        <w:rPr>
          <w:rFonts w:eastAsia="Adobe Heiti Std R"/>
          <w:color w:val="000000"/>
        </w:rPr>
      </w:pPr>
      <w:r w:rsidRPr="00D56FF8">
        <w:rPr>
          <w:rFonts w:eastAsia="Adobe Heiti Std R"/>
          <w:color w:val="000000"/>
        </w:rPr>
        <w:t xml:space="preserve">Greg Stoup, Director of Research and Student Success, </w:t>
      </w:r>
      <w:r w:rsidR="00E14112" w:rsidRPr="00D56FF8">
        <w:rPr>
          <w:rFonts w:eastAsia="Adobe Heiti Std R"/>
          <w:color w:val="000000"/>
        </w:rPr>
        <w:t>reviewed the membership and working groups as defined by IPC and SSPC</w:t>
      </w:r>
      <w:r w:rsidR="005B32DF" w:rsidRPr="00D56FF8">
        <w:rPr>
          <w:rFonts w:eastAsia="Adobe Heiti Std R"/>
          <w:color w:val="000000"/>
        </w:rPr>
        <w:t xml:space="preserve">. Stakeholder </w:t>
      </w:r>
      <w:r w:rsidR="00E64B8A" w:rsidRPr="00D56FF8">
        <w:rPr>
          <w:rFonts w:eastAsia="Adobe Heiti Std R"/>
          <w:color w:val="000000"/>
        </w:rPr>
        <w:t>consists of</w:t>
      </w:r>
      <w:r w:rsidR="005B32DF" w:rsidRPr="00D56FF8">
        <w:rPr>
          <w:rFonts w:eastAsia="Adobe Heiti Std R"/>
          <w:color w:val="000000"/>
        </w:rPr>
        <w:t xml:space="preserve"> four (4) groups</w:t>
      </w:r>
      <w:r w:rsidR="00E64B8A" w:rsidRPr="00D56FF8">
        <w:rPr>
          <w:rFonts w:eastAsia="Adobe Heiti Std R"/>
          <w:color w:val="000000"/>
        </w:rPr>
        <w:t xml:space="preserve"> which are </w:t>
      </w:r>
      <w:r w:rsidR="005B32DF" w:rsidRPr="00D56FF8">
        <w:rPr>
          <w:rFonts w:eastAsia="Adobe Heiti Std R"/>
          <w:color w:val="000000"/>
        </w:rPr>
        <w:t xml:space="preserve">students, faculty and staff, alumni and local business, others. </w:t>
      </w:r>
      <w:r w:rsidR="00685833" w:rsidRPr="00D56FF8">
        <w:rPr>
          <w:rFonts w:eastAsia="Adobe Heiti Std R"/>
          <w:color w:val="000000"/>
        </w:rPr>
        <w:t>Stoup requested the committee to identify two (2) representatives for each stakeholder group. The committee requested a calendar showing the strategic planning timeline.</w:t>
      </w:r>
    </w:p>
    <w:p w:rsidR="005B32DF" w:rsidRPr="00D56FF8" w:rsidRDefault="005B32DF" w:rsidP="00E91FF2">
      <w:pPr>
        <w:pStyle w:val="ListNumber2"/>
        <w:ind w:left="720"/>
        <w:rPr>
          <w:rFonts w:eastAsia="Adobe Heiti Std R"/>
          <w:b/>
          <w:color w:val="000000"/>
          <w:u w:val="single"/>
        </w:rPr>
      </w:pPr>
    </w:p>
    <w:p w:rsidR="00E91FF2" w:rsidRPr="00D56FF8" w:rsidRDefault="00E91FF2" w:rsidP="00E91FF2">
      <w:pPr>
        <w:pStyle w:val="ListNumber2"/>
        <w:ind w:left="720"/>
        <w:rPr>
          <w:rFonts w:eastAsia="Adobe Heiti Std R"/>
          <w:b/>
          <w:color w:val="000000"/>
        </w:rPr>
      </w:pPr>
      <w:r w:rsidRPr="00D56FF8">
        <w:rPr>
          <w:rFonts w:eastAsia="Adobe Heiti Std R"/>
          <w:b/>
          <w:color w:val="000000"/>
        </w:rPr>
        <w:t>IV. Review hiring position process</w:t>
      </w:r>
    </w:p>
    <w:p w:rsidR="005B32DF" w:rsidRPr="00D56FF8" w:rsidRDefault="005B32DF" w:rsidP="00E91FF2">
      <w:pPr>
        <w:pStyle w:val="ListNumber2"/>
        <w:ind w:left="720"/>
        <w:rPr>
          <w:rFonts w:eastAsia="Adobe Heiti Std R"/>
          <w:b/>
          <w:color w:val="000000"/>
        </w:rPr>
      </w:pPr>
    </w:p>
    <w:p w:rsidR="00AD2298" w:rsidRPr="00D56FF8" w:rsidRDefault="00AD2298" w:rsidP="00AD2298">
      <w:pPr>
        <w:pStyle w:val="ListNumber2"/>
        <w:ind w:left="720"/>
        <w:rPr>
          <w:rFonts w:eastAsia="Adobe Heiti Std R"/>
          <w:color w:val="000000"/>
        </w:rPr>
      </w:pPr>
      <w:r w:rsidRPr="00D56FF8">
        <w:rPr>
          <w:rFonts w:eastAsia="Adobe Heiti Std R"/>
          <w:color w:val="000000"/>
        </w:rPr>
        <w:t>Discussion of the hiring process included how to improve the next hiring process by identifying the strength and weakness of the recent hiring process. strength included</w:t>
      </w:r>
    </w:p>
    <w:p w:rsidR="00AD2298" w:rsidRPr="00D56FF8" w:rsidRDefault="00AD2298" w:rsidP="00AD2298">
      <w:pPr>
        <w:pStyle w:val="ListNumber2"/>
        <w:ind w:left="720"/>
        <w:rPr>
          <w:rFonts w:eastAsia="Adobe Heiti Std R"/>
          <w:color w:val="000000"/>
        </w:rPr>
      </w:pPr>
    </w:p>
    <w:p w:rsidR="00AD2298" w:rsidRPr="00D56FF8" w:rsidRDefault="00762EF1" w:rsidP="00E91FF2">
      <w:pPr>
        <w:pStyle w:val="ListNumber2"/>
        <w:ind w:left="720"/>
        <w:rPr>
          <w:rFonts w:eastAsia="Adobe Heiti Std R"/>
          <w:color w:val="000000"/>
        </w:rPr>
      </w:pPr>
      <w:r w:rsidRPr="00D56FF8">
        <w:rPr>
          <w:rFonts w:eastAsia="Adobe Heiti Std R"/>
          <w:color w:val="000000"/>
        </w:rPr>
        <w:t>The committee agreed t</w:t>
      </w:r>
      <w:r w:rsidR="00E64B8A" w:rsidRPr="00D56FF8">
        <w:rPr>
          <w:rFonts w:eastAsia="Adobe Heiti Std R"/>
          <w:color w:val="000000"/>
        </w:rPr>
        <w:t>hat</w:t>
      </w:r>
      <w:r w:rsidR="00AD2298" w:rsidRPr="00D56FF8">
        <w:rPr>
          <w:rFonts w:eastAsia="Adobe Heiti Std R"/>
          <w:color w:val="000000"/>
        </w:rPr>
        <w:t xml:space="preserve"> the </w:t>
      </w:r>
      <w:r w:rsidR="00E64B8A" w:rsidRPr="00D56FF8">
        <w:rPr>
          <w:rFonts w:eastAsia="Adobe Heiti Std R"/>
          <w:color w:val="000000"/>
        </w:rPr>
        <w:t>hiring process improved</w:t>
      </w:r>
      <w:r w:rsidRPr="00D56FF8">
        <w:rPr>
          <w:rFonts w:eastAsia="Adobe Heiti Std R"/>
          <w:color w:val="000000"/>
        </w:rPr>
        <w:t xml:space="preserve"> </w:t>
      </w:r>
      <w:r w:rsidR="00E64B8A" w:rsidRPr="00D56FF8">
        <w:rPr>
          <w:rFonts w:eastAsia="Adobe Heiti Std R"/>
          <w:color w:val="000000"/>
        </w:rPr>
        <w:t xml:space="preserve">from the </w:t>
      </w:r>
      <w:r w:rsidR="00AD2298" w:rsidRPr="00D56FF8">
        <w:rPr>
          <w:rFonts w:eastAsia="Adobe Heiti Std R"/>
          <w:color w:val="000000"/>
        </w:rPr>
        <w:t>Spring 2010 hiring process. In addition, the committee agreed that the same information</w:t>
      </w:r>
      <w:r w:rsidR="00147B37" w:rsidRPr="00D56FF8">
        <w:rPr>
          <w:rFonts w:eastAsia="Adobe Heiti Std R"/>
          <w:color w:val="000000"/>
        </w:rPr>
        <w:t xml:space="preserve"> such as the Measure G proposal should be presented to IPC and SSPC. </w:t>
      </w:r>
    </w:p>
    <w:p w:rsidR="00AD2298" w:rsidRPr="00D56FF8" w:rsidRDefault="00AD2298" w:rsidP="00E91FF2">
      <w:pPr>
        <w:pStyle w:val="ListNumber2"/>
        <w:ind w:left="720"/>
        <w:rPr>
          <w:rFonts w:eastAsia="Adobe Heiti Std R"/>
          <w:color w:val="000000"/>
        </w:rPr>
      </w:pPr>
    </w:p>
    <w:p w:rsidR="00E91FF2" w:rsidRPr="00D56FF8" w:rsidRDefault="00E91FF2" w:rsidP="00E91FF2">
      <w:pPr>
        <w:pStyle w:val="ListNumber2"/>
        <w:ind w:left="720"/>
        <w:rPr>
          <w:rFonts w:eastAsia="Adobe Heiti Std R"/>
          <w:color w:val="000000"/>
        </w:rPr>
      </w:pPr>
    </w:p>
    <w:p w:rsidR="00E91FF2" w:rsidRPr="00D56FF8" w:rsidRDefault="00E91FF2" w:rsidP="00E91FF2">
      <w:pPr>
        <w:pStyle w:val="ListNumber2"/>
        <w:ind w:left="720"/>
        <w:rPr>
          <w:rFonts w:eastAsia="Adobe Heiti Std R"/>
          <w:b/>
          <w:color w:val="000000"/>
          <w:u w:val="single"/>
        </w:rPr>
      </w:pPr>
      <w:r w:rsidRPr="00D56FF8">
        <w:rPr>
          <w:rFonts w:eastAsia="Adobe Heiti Std R"/>
          <w:b/>
          <w:color w:val="000000"/>
        </w:rPr>
        <w:t>V. Other</w:t>
      </w:r>
    </w:p>
    <w:p w:rsidR="00E91FF2" w:rsidRPr="00D56FF8" w:rsidRDefault="00E91FF2" w:rsidP="00E91FF2">
      <w:pPr>
        <w:pStyle w:val="ListNumber2"/>
        <w:ind w:left="720"/>
        <w:rPr>
          <w:rFonts w:eastAsia="Adobe Heiti Std R"/>
          <w:color w:val="000000"/>
          <w:u w:val="single"/>
        </w:rPr>
      </w:pPr>
    </w:p>
    <w:p w:rsidR="00E91FF2" w:rsidRPr="00D56FF8" w:rsidRDefault="00E91FF2" w:rsidP="00E91FF2">
      <w:pPr>
        <w:pStyle w:val="ListNumber2"/>
        <w:numPr>
          <w:ilvl w:val="0"/>
          <w:numId w:val="1"/>
        </w:numPr>
        <w:rPr>
          <w:rFonts w:eastAsia="Adobe Heiti Std R"/>
          <w:color w:val="000000"/>
        </w:rPr>
      </w:pPr>
      <w:r w:rsidRPr="00D56FF8">
        <w:rPr>
          <w:rFonts w:eastAsia="Adobe Heiti Std R"/>
          <w:color w:val="000000"/>
        </w:rPr>
        <w:t>Dean Stringer announced that the Earth Science degree has been State approved.</w:t>
      </w:r>
    </w:p>
    <w:p w:rsidR="00E91FF2" w:rsidRPr="00D56FF8" w:rsidRDefault="00E91FF2" w:rsidP="00E91FF2">
      <w:pPr>
        <w:pStyle w:val="ListNumber2"/>
        <w:numPr>
          <w:ilvl w:val="0"/>
          <w:numId w:val="1"/>
        </w:numPr>
        <w:rPr>
          <w:rFonts w:eastAsia="Adobe Heiti Std R"/>
          <w:color w:val="000000"/>
        </w:rPr>
      </w:pPr>
      <w:r w:rsidRPr="00D56FF8">
        <w:rPr>
          <w:rFonts w:eastAsia="Adobe Heiti Std R"/>
          <w:color w:val="000000"/>
        </w:rPr>
        <w:t xml:space="preserve">Vice President Perkins </w:t>
      </w:r>
      <w:r w:rsidR="00685833" w:rsidRPr="00D56FF8">
        <w:rPr>
          <w:rFonts w:eastAsia="Adobe Heiti Std R"/>
          <w:color w:val="000000"/>
        </w:rPr>
        <w:t>reiterated</w:t>
      </w:r>
      <w:r w:rsidRPr="00D56FF8">
        <w:rPr>
          <w:rFonts w:eastAsia="Adobe Heiti Std R"/>
          <w:color w:val="000000"/>
        </w:rPr>
        <w:t xml:space="preserve"> the importance of faculty presence at IPC meetings to participate in the discussion of instruction planning. </w:t>
      </w:r>
    </w:p>
    <w:p w:rsidR="00E91FF2" w:rsidRPr="00D56FF8" w:rsidRDefault="00E91FF2" w:rsidP="00147B37">
      <w:pPr>
        <w:pStyle w:val="ListNumber2"/>
        <w:ind w:left="1440"/>
        <w:rPr>
          <w:rFonts w:eastAsia="Adobe Heiti Std R"/>
          <w:color w:val="000000"/>
        </w:rPr>
      </w:pPr>
    </w:p>
    <w:p w:rsidR="00E91FF2" w:rsidRPr="00D56FF8" w:rsidRDefault="00E91FF2" w:rsidP="00E91FF2">
      <w:pPr>
        <w:pStyle w:val="ListNumber2"/>
        <w:ind w:left="720"/>
        <w:rPr>
          <w:rFonts w:eastAsia="Adobe Heiti Std R"/>
          <w:color w:val="000000"/>
        </w:rPr>
      </w:pPr>
    </w:p>
    <w:p w:rsidR="00E91FF2" w:rsidRPr="00D56FF8" w:rsidRDefault="00E91FF2" w:rsidP="00E91FF2">
      <w:pPr>
        <w:pStyle w:val="ListNumber2"/>
        <w:rPr>
          <w:rFonts w:eastAsia="Adobe Heiti Std R"/>
          <w:b/>
          <w:color w:val="000000"/>
        </w:rPr>
      </w:pPr>
      <w:r w:rsidRPr="00D56FF8">
        <w:rPr>
          <w:rFonts w:eastAsia="Adobe Heiti Std R"/>
          <w:b/>
          <w:color w:val="000000"/>
        </w:rPr>
        <w:t>4. Adjournment</w:t>
      </w:r>
    </w:p>
    <w:p w:rsidR="00E91FF2" w:rsidRPr="00D56FF8" w:rsidRDefault="00E91FF2" w:rsidP="00E91FF2">
      <w:pPr>
        <w:pStyle w:val="ListNumber2"/>
        <w:rPr>
          <w:rFonts w:eastAsia="Adobe Heiti Std R"/>
          <w:b/>
          <w:color w:val="000000"/>
        </w:rPr>
      </w:pPr>
    </w:p>
    <w:p w:rsidR="00E91FF2" w:rsidRPr="00D56FF8" w:rsidRDefault="00685833" w:rsidP="00E91FF2">
      <w:pPr>
        <w:pStyle w:val="ListNumber2"/>
        <w:ind w:left="720"/>
        <w:rPr>
          <w:rFonts w:eastAsia="Adobe Heiti Std R"/>
          <w:color w:val="000000"/>
        </w:rPr>
      </w:pPr>
      <w:r w:rsidRPr="00D56FF8">
        <w:rPr>
          <w:rFonts w:eastAsia="Adobe Heiti Std R"/>
          <w:color w:val="000000"/>
        </w:rPr>
        <w:t>The meeting adjourned at 11:30 am.</w:t>
      </w:r>
    </w:p>
    <w:p w:rsidR="00E91FF2" w:rsidRPr="00D56FF8" w:rsidRDefault="00E91FF2" w:rsidP="00E91FF2">
      <w:pPr>
        <w:pStyle w:val="ListNumber2"/>
        <w:ind w:left="720"/>
        <w:rPr>
          <w:rFonts w:eastAsia="Adobe Heiti Std R"/>
          <w:color w:val="000000"/>
        </w:rPr>
      </w:pPr>
    </w:p>
    <w:p w:rsidR="000477CA" w:rsidRPr="00D56FF8" w:rsidRDefault="000477CA">
      <w:pPr>
        <w:rPr>
          <w:rFonts w:ascii="Times New Roman" w:hAnsi="Times New Roman"/>
        </w:rPr>
      </w:pPr>
    </w:p>
    <w:sectPr w:rsidR="000477CA" w:rsidRPr="00D56FF8" w:rsidSect="00721E97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3D1" w:rsidRDefault="00B863D1" w:rsidP="00E03B45">
      <w:pPr>
        <w:spacing w:after="0" w:line="240" w:lineRule="auto"/>
      </w:pPr>
      <w:r>
        <w:separator/>
      </w:r>
    </w:p>
  </w:endnote>
  <w:endnote w:type="continuationSeparator" w:id="0">
    <w:p w:rsidR="00B863D1" w:rsidRDefault="00B863D1" w:rsidP="00E0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63" w:rsidRPr="009D7563" w:rsidRDefault="00886E1C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IPC Meeting Minutes, 10/15</w:t>
    </w:r>
    <w:r w:rsidRPr="009D7563">
      <w:rPr>
        <w:sz w:val="20"/>
        <w:szCs w:val="20"/>
      </w:rPr>
      <w:t xml:space="preserve">/2010                                                                                      </w:t>
    </w:r>
    <w:r>
      <w:rPr>
        <w:sz w:val="20"/>
        <w:szCs w:val="20"/>
      </w:rPr>
      <w:t xml:space="preserve">                                        </w:t>
    </w:r>
    <w:r w:rsidRPr="009D7563">
      <w:rPr>
        <w:sz w:val="20"/>
        <w:szCs w:val="20"/>
      </w:rPr>
      <w:t xml:space="preserve">Page </w:t>
    </w:r>
    <w:r w:rsidR="00297E3B" w:rsidRPr="009D7563">
      <w:rPr>
        <w:sz w:val="20"/>
        <w:szCs w:val="20"/>
      </w:rPr>
      <w:fldChar w:fldCharType="begin"/>
    </w:r>
    <w:r w:rsidRPr="009D7563">
      <w:rPr>
        <w:sz w:val="20"/>
        <w:szCs w:val="20"/>
      </w:rPr>
      <w:instrText xml:space="preserve"> PAGE </w:instrText>
    </w:r>
    <w:r w:rsidR="00297E3B" w:rsidRPr="009D7563">
      <w:rPr>
        <w:sz w:val="20"/>
        <w:szCs w:val="20"/>
      </w:rPr>
      <w:fldChar w:fldCharType="separate"/>
    </w:r>
    <w:r w:rsidR="00B72559">
      <w:rPr>
        <w:noProof/>
        <w:sz w:val="20"/>
        <w:szCs w:val="20"/>
      </w:rPr>
      <w:t>2</w:t>
    </w:r>
    <w:r w:rsidR="00297E3B" w:rsidRPr="009D7563">
      <w:rPr>
        <w:sz w:val="20"/>
        <w:szCs w:val="20"/>
      </w:rPr>
      <w:fldChar w:fldCharType="end"/>
    </w:r>
    <w:r w:rsidRPr="009D7563">
      <w:rPr>
        <w:sz w:val="20"/>
        <w:szCs w:val="20"/>
      </w:rPr>
      <w:t xml:space="preserve"> of </w:t>
    </w:r>
    <w:r w:rsidR="00297E3B" w:rsidRPr="009D7563">
      <w:rPr>
        <w:sz w:val="20"/>
        <w:szCs w:val="20"/>
      </w:rPr>
      <w:fldChar w:fldCharType="begin"/>
    </w:r>
    <w:r w:rsidRPr="009D7563">
      <w:rPr>
        <w:sz w:val="20"/>
        <w:szCs w:val="20"/>
      </w:rPr>
      <w:instrText xml:space="preserve"> NUMPAGES  </w:instrText>
    </w:r>
    <w:r w:rsidR="00297E3B" w:rsidRPr="009D7563">
      <w:rPr>
        <w:sz w:val="20"/>
        <w:szCs w:val="20"/>
      </w:rPr>
      <w:fldChar w:fldCharType="separate"/>
    </w:r>
    <w:r w:rsidR="00B72559">
      <w:rPr>
        <w:noProof/>
        <w:sz w:val="20"/>
        <w:szCs w:val="20"/>
      </w:rPr>
      <w:t>2</w:t>
    </w:r>
    <w:r w:rsidR="00297E3B" w:rsidRPr="009D7563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3D1" w:rsidRDefault="00B863D1" w:rsidP="00E03B45">
      <w:pPr>
        <w:spacing w:after="0" w:line="240" w:lineRule="auto"/>
      </w:pPr>
      <w:r>
        <w:separator/>
      </w:r>
    </w:p>
  </w:footnote>
  <w:footnote w:type="continuationSeparator" w:id="0">
    <w:p w:rsidR="00B863D1" w:rsidRDefault="00B863D1" w:rsidP="00E0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20" w:rsidRDefault="00B725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20" w:rsidRDefault="00B725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920" w:rsidRDefault="00B725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90F07"/>
    <w:multiLevelType w:val="hybridMultilevel"/>
    <w:tmpl w:val="628E4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E91FF2"/>
    <w:rsid w:val="000477CA"/>
    <w:rsid w:val="000B29F4"/>
    <w:rsid w:val="000D112F"/>
    <w:rsid w:val="000F3F36"/>
    <w:rsid w:val="00147B37"/>
    <w:rsid w:val="00177271"/>
    <w:rsid w:val="00232DD2"/>
    <w:rsid w:val="002604C7"/>
    <w:rsid w:val="002736BE"/>
    <w:rsid w:val="00297E3B"/>
    <w:rsid w:val="002B4A28"/>
    <w:rsid w:val="002E1512"/>
    <w:rsid w:val="002F11E8"/>
    <w:rsid w:val="00314C60"/>
    <w:rsid w:val="00360FD6"/>
    <w:rsid w:val="003617EB"/>
    <w:rsid w:val="00390638"/>
    <w:rsid w:val="00446E7A"/>
    <w:rsid w:val="004A794D"/>
    <w:rsid w:val="004B5DB2"/>
    <w:rsid w:val="004C290F"/>
    <w:rsid w:val="004E3EAC"/>
    <w:rsid w:val="00580E69"/>
    <w:rsid w:val="005A5690"/>
    <w:rsid w:val="005B15E0"/>
    <w:rsid w:val="005B32DF"/>
    <w:rsid w:val="005D0008"/>
    <w:rsid w:val="00661B3F"/>
    <w:rsid w:val="006635BD"/>
    <w:rsid w:val="00685833"/>
    <w:rsid w:val="00721E97"/>
    <w:rsid w:val="00741DCF"/>
    <w:rsid w:val="00762EF1"/>
    <w:rsid w:val="007D5E36"/>
    <w:rsid w:val="007F3B10"/>
    <w:rsid w:val="00820C96"/>
    <w:rsid w:val="00886E1C"/>
    <w:rsid w:val="008A398B"/>
    <w:rsid w:val="008F7B92"/>
    <w:rsid w:val="00923E0C"/>
    <w:rsid w:val="009319E7"/>
    <w:rsid w:val="00944933"/>
    <w:rsid w:val="009462D7"/>
    <w:rsid w:val="009A4D55"/>
    <w:rsid w:val="009C2C88"/>
    <w:rsid w:val="00A22064"/>
    <w:rsid w:val="00A44977"/>
    <w:rsid w:val="00A7746A"/>
    <w:rsid w:val="00AD2298"/>
    <w:rsid w:val="00B22476"/>
    <w:rsid w:val="00B72559"/>
    <w:rsid w:val="00B863D1"/>
    <w:rsid w:val="00B91431"/>
    <w:rsid w:val="00BD01E3"/>
    <w:rsid w:val="00C2071B"/>
    <w:rsid w:val="00C36658"/>
    <w:rsid w:val="00C60367"/>
    <w:rsid w:val="00C7234E"/>
    <w:rsid w:val="00CE6BAC"/>
    <w:rsid w:val="00D266BC"/>
    <w:rsid w:val="00D27C23"/>
    <w:rsid w:val="00D56FF8"/>
    <w:rsid w:val="00E03B45"/>
    <w:rsid w:val="00E14112"/>
    <w:rsid w:val="00E50172"/>
    <w:rsid w:val="00E564B3"/>
    <w:rsid w:val="00E64B8A"/>
    <w:rsid w:val="00E91FF2"/>
    <w:rsid w:val="00EA441A"/>
    <w:rsid w:val="00EE63DA"/>
    <w:rsid w:val="00EF22FC"/>
    <w:rsid w:val="00F8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riad Pro" w:eastAsiaTheme="minorHAnsi" w:hAnsi="Myriad Pro" w:cs="Segoe UI"/>
        <w:sz w:val="24"/>
        <w:szCs w:val="24"/>
        <w:lang w:val="en-US" w:eastAsia="en-US" w:bidi="ar-SA"/>
      </w:rPr>
    </w:rPrDefault>
    <w:pPrDefault>
      <w:pPr>
        <w:ind w:right="-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F2"/>
    <w:pPr>
      <w:spacing w:after="200" w:line="276" w:lineRule="auto"/>
      <w:ind w:right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1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FF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E91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FF2"/>
    <w:rPr>
      <w:rFonts w:ascii="Calibri" w:eastAsia="Calibri" w:hAnsi="Calibri" w:cs="Times New Roman"/>
    </w:rPr>
  </w:style>
  <w:style w:type="paragraph" w:styleId="ListNumber2">
    <w:name w:val="List Number 2"/>
    <w:basedOn w:val="Normal"/>
    <w:rsid w:val="00E91FF2"/>
    <w:pPr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8D286A613FF4B85C59B84CB58BA53" ma:contentTypeVersion="0" ma:contentTypeDescription="Create a new document." ma:contentTypeScope="" ma:versionID="c4d1459c2aa37727d805c2f219a2941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9FC22-C855-42FA-8ABE-4FD52ECFFDA8}"/>
</file>

<file path=customXml/itemProps2.xml><?xml version="1.0" encoding="utf-8"?>
<ds:datastoreItem xmlns:ds="http://schemas.openxmlformats.org/officeDocument/2006/customXml" ds:itemID="{3B546AB8-83EA-4618-BCF4-21188070050E}"/>
</file>

<file path=customXml/itemProps3.xml><?xml version="1.0" encoding="utf-8"?>
<ds:datastoreItem xmlns:ds="http://schemas.openxmlformats.org/officeDocument/2006/customXml" ds:itemID="{C1BF469F-BFAE-4F27-A0A0-806F47581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392</Words>
  <Characters>2041</Characters>
  <Application>Microsoft Office Word</Application>
  <DocSecurity>0</DocSecurity>
  <Lines>204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Rosario</dc:creator>
  <cp:lastModifiedBy>Joan Rosario</cp:lastModifiedBy>
  <cp:revision>9</cp:revision>
  <dcterms:created xsi:type="dcterms:W3CDTF">2010-11-02T16:42:00Z</dcterms:created>
  <dcterms:modified xsi:type="dcterms:W3CDTF">2011-03-01T23:40:00Z</dcterms:modified>
</cp:coreProperties>
</file>