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7457" w14:textId="77777777" w:rsidR="004B361F" w:rsidRPr="00456F63" w:rsidRDefault="004B361F" w:rsidP="00047E1A">
      <w:pPr>
        <w:tabs>
          <w:tab w:val="left" w:pos="3342"/>
          <w:tab w:val="left" w:pos="6459"/>
        </w:tabs>
        <w:rPr>
          <w:rFonts w:cstheme="minorHAnsi"/>
          <w:b/>
          <w:sz w:val="20"/>
          <w:szCs w:val="20"/>
        </w:rPr>
      </w:pPr>
      <w:r w:rsidRPr="00456F63">
        <w:rPr>
          <w:rFonts w:cstheme="minorHAnsi"/>
          <w:b/>
          <w:sz w:val="20"/>
          <w:szCs w:val="20"/>
        </w:rPr>
        <w:t>Cañada College</w:t>
      </w:r>
    </w:p>
    <w:p w14:paraId="5A182CA7" w14:textId="52383998" w:rsidR="00047E1A" w:rsidRPr="00456F63" w:rsidRDefault="00AB5D37" w:rsidP="00AB5D37">
      <w:pPr>
        <w:tabs>
          <w:tab w:val="left" w:pos="3342"/>
          <w:tab w:val="left" w:pos="6459"/>
        </w:tabs>
        <w:rPr>
          <w:rFonts w:cstheme="minorHAnsi"/>
          <w:b/>
          <w:sz w:val="20"/>
          <w:szCs w:val="20"/>
        </w:rPr>
      </w:pPr>
      <w:r w:rsidRPr="00456F63">
        <w:rPr>
          <w:rFonts w:cstheme="minorHAnsi"/>
          <w:b/>
          <w:sz w:val="20"/>
          <w:szCs w:val="20"/>
        </w:rPr>
        <w:t xml:space="preserve">Implementation of the </w:t>
      </w:r>
      <w:r w:rsidR="00003419" w:rsidRPr="00456F63">
        <w:rPr>
          <w:rFonts w:cstheme="minorHAnsi"/>
          <w:b/>
          <w:sz w:val="20"/>
          <w:szCs w:val="20"/>
        </w:rPr>
        <w:t>2012-2017</w:t>
      </w:r>
      <w:r w:rsidR="00047E1A" w:rsidRPr="00456F63">
        <w:rPr>
          <w:rFonts w:cstheme="minorHAnsi"/>
          <w:b/>
          <w:sz w:val="20"/>
          <w:szCs w:val="20"/>
        </w:rPr>
        <w:t xml:space="preserve"> Educational Master Plan</w:t>
      </w:r>
    </w:p>
    <w:p w14:paraId="6C75EEC9" w14:textId="77777777" w:rsidR="005A096F" w:rsidRPr="00456F63" w:rsidRDefault="005A096F" w:rsidP="00047E1A">
      <w:pPr>
        <w:tabs>
          <w:tab w:val="left" w:pos="3342"/>
          <w:tab w:val="left" w:pos="6459"/>
        </w:tabs>
        <w:rPr>
          <w:rFonts w:cstheme="minorHAnsi"/>
          <w:b/>
          <w:sz w:val="20"/>
          <w:szCs w:val="20"/>
        </w:rPr>
      </w:pPr>
    </w:p>
    <w:p w14:paraId="45C38315" w14:textId="571EE9B1" w:rsidR="00456F63" w:rsidRPr="00456F63" w:rsidRDefault="00456F63" w:rsidP="00456F63">
      <w:pPr>
        <w:tabs>
          <w:tab w:val="left" w:pos="3342"/>
          <w:tab w:val="left" w:pos="6459"/>
        </w:tabs>
        <w:jc w:val="left"/>
        <w:rPr>
          <w:rFonts w:cstheme="minorHAnsi"/>
          <w:sz w:val="20"/>
          <w:szCs w:val="20"/>
        </w:rPr>
      </w:pPr>
      <w:r w:rsidRPr="00456F63">
        <w:rPr>
          <w:rFonts w:cstheme="minorHAnsi"/>
          <w:sz w:val="20"/>
          <w:szCs w:val="20"/>
        </w:rPr>
        <w:t>The Educational Master Plan identifies 28 objectives that are organized into four themes.  The Strategic Plan lays out a three-year timeline for addressing these objectives</w:t>
      </w:r>
      <w:r w:rsidR="00055532">
        <w:rPr>
          <w:rFonts w:cstheme="minorHAnsi"/>
          <w:sz w:val="20"/>
          <w:szCs w:val="20"/>
        </w:rPr>
        <w:t xml:space="preserve"> and identifies possible tasks for </w:t>
      </w:r>
      <w:r w:rsidR="00055532" w:rsidRPr="00456F63">
        <w:rPr>
          <w:rFonts w:cstheme="minorHAnsi"/>
          <w:sz w:val="20"/>
          <w:szCs w:val="20"/>
        </w:rPr>
        <w:t xml:space="preserve">accomplishing </w:t>
      </w:r>
      <w:r w:rsidR="00055532">
        <w:rPr>
          <w:rFonts w:cstheme="minorHAnsi"/>
          <w:sz w:val="20"/>
          <w:szCs w:val="20"/>
        </w:rPr>
        <w:t>each</w:t>
      </w:r>
      <w:r w:rsidR="00055532" w:rsidRPr="00456F63">
        <w:rPr>
          <w:rFonts w:cstheme="minorHAnsi"/>
          <w:sz w:val="20"/>
          <w:szCs w:val="20"/>
        </w:rPr>
        <w:t xml:space="preserve"> objective</w:t>
      </w:r>
      <w:r w:rsidRPr="00456F63">
        <w:rPr>
          <w:rFonts w:cstheme="minorHAnsi"/>
          <w:sz w:val="20"/>
          <w:szCs w:val="20"/>
        </w:rPr>
        <w:t xml:space="preserve">. </w:t>
      </w:r>
      <w:r w:rsidRPr="00456F63">
        <w:rPr>
          <w:rFonts w:cstheme="minorHAnsi"/>
          <w:sz w:val="20"/>
          <w:szCs w:val="20"/>
        </w:rPr>
        <w:t xml:space="preserve"> </w:t>
      </w:r>
      <w:r w:rsidR="00055532">
        <w:rPr>
          <w:rFonts w:cstheme="minorHAnsi"/>
          <w:sz w:val="20"/>
          <w:szCs w:val="20"/>
        </w:rPr>
        <w:t>In the table below are the 28 objectives along with a</w:t>
      </w:r>
      <w:r w:rsidRPr="00456F63">
        <w:rPr>
          <w:rFonts w:cstheme="minorHAnsi"/>
          <w:sz w:val="20"/>
          <w:szCs w:val="20"/>
        </w:rPr>
        <w:t xml:space="preserve"> partial list of evidence that </w:t>
      </w:r>
      <w:r w:rsidRPr="00456F63">
        <w:rPr>
          <w:rFonts w:cstheme="minorHAnsi"/>
          <w:sz w:val="20"/>
          <w:szCs w:val="20"/>
        </w:rPr>
        <w:t>has been</w:t>
      </w:r>
      <w:r w:rsidRPr="00456F63">
        <w:rPr>
          <w:rFonts w:cstheme="minorHAnsi"/>
          <w:sz w:val="20"/>
          <w:szCs w:val="20"/>
        </w:rPr>
        <w:t xml:space="preserve"> submitted to VPSS </w:t>
      </w:r>
      <w:r w:rsidR="00055532">
        <w:rPr>
          <w:rFonts w:cstheme="minorHAnsi"/>
          <w:sz w:val="20"/>
          <w:szCs w:val="20"/>
        </w:rPr>
        <w:t xml:space="preserve">Richards </w:t>
      </w:r>
      <w:r w:rsidRPr="00456F63">
        <w:rPr>
          <w:rFonts w:cstheme="minorHAnsi"/>
          <w:sz w:val="20"/>
          <w:szCs w:val="20"/>
        </w:rPr>
        <w:t xml:space="preserve">in spring </w:t>
      </w:r>
      <w:r w:rsidR="00055532">
        <w:rPr>
          <w:rFonts w:cstheme="minorHAnsi"/>
          <w:sz w:val="20"/>
          <w:szCs w:val="20"/>
        </w:rPr>
        <w:t>2012.</w:t>
      </w:r>
    </w:p>
    <w:p w14:paraId="78889C4F" w14:textId="77777777" w:rsidR="00456F63" w:rsidRPr="00456F63" w:rsidRDefault="00456F63" w:rsidP="00456F63">
      <w:pPr>
        <w:tabs>
          <w:tab w:val="left" w:pos="3342"/>
          <w:tab w:val="left" w:pos="6459"/>
        </w:tabs>
        <w:jc w:val="left"/>
        <w:rPr>
          <w:rFonts w:cstheme="minorHAnsi"/>
          <w:sz w:val="20"/>
          <w:szCs w:val="20"/>
        </w:rPr>
      </w:pPr>
    </w:p>
    <w:p w14:paraId="2BE1812E" w14:textId="57F80045" w:rsidR="00456F63" w:rsidRPr="00456F63" w:rsidRDefault="00456F63" w:rsidP="00456F63">
      <w:pPr>
        <w:tabs>
          <w:tab w:val="left" w:pos="3342"/>
          <w:tab w:val="left" w:pos="6459"/>
        </w:tabs>
        <w:jc w:val="left"/>
        <w:rPr>
          <w:rFonts w:cstheme="minorHAnsi"/>
          <w:sz w:val="20"/>
          <w:szCs w:val="20"/>
        </w:rPr>
      </w:pPr>
      <w:r w:rsidRPr="00456F63">
        <w:rPr>
          <w:rFonts w:cstheme="minorHAnsi"/>
          <w:sz w:val="20"/>
          <w:szCs w:val="20"/>
        </w:rPr>
        <w:t xml:space="preserve">Please examine </w:t>
      </w:r>
      <w:r w:rsidR="00055532">
        <w:rPr>
          <w:rFonts w:cstheme="minorHAnsi"/>
          <w:sz w:val="20"/>
          <w:szCs w:val="20"/>
        </w:rPr>
        <w:t xml:space="preserve">each of </w:t>
      </w:r>
      <w:r w:rsidRPr="00456F63">
        <w:rPr>
          <w:rFonts w:cstheme="minorHAnsi"/>
          <w:sz w:val="20"/>
          <w:szCs w:val="20"/>
        </w:rPr>
        <w:t>the objectives and:</w:t>
      </w:r>
    </w:p>
    <w:p w14:paraId="05258C91" w14:textId="57796974" w:rsidR="00456F63" w:rsidRPr="00456F63" w:rsidRDefault="00456F63" w:rsidP="00456F63">
      <w:pPr>
        <w:pStyle w:val="ListParagraph"/>
        <w:numPr>
          <w:ilvl w:val="0"/>
          <w:numId w:val="10"/>
        </w:numPr>
        <w:tabs>
          <w:tab w:val="left" w:pos="3342"/>
          <w:tab w:val="left" w:pos="6459"/>
        </w:tabs>
        <w:rPr>
          <w:rFonts w:cstheme="minorHAnsi"/>
          <w:sz w:val="20"/>
          <w:szCs w:val="20"/>
        </w:rPr>
      </w:pPr>
      <w:proofErr w:type="gramStart"/>
      <w:r w:rsidRPr="00456F63">
        <w:rPr>
          <w:rFonts w:cstheme="minorHAnsi"/>
          <w:sz w:val="20"/>
          <w:szCs w:val="20"/>
        </w:rPr>
        <w:t>add</w:t>
      </w:r>
      <w:proofErr w:type="gramEnd"/>
      <w:r w:rsidRPr="00456F63">
        <w:rPr>
          <w:rFonts w:cstheme="minorHAnsi"/>
          <w:sz w:val="20"/>
          <w:szCs w:val="20"/>
        </w:rPr>
        <w:t xml:space="preserve"> to the </w:t>
      </w:r>
      <w:r w:rsidR="00055532">
        <w:rPr>
          <w:rFonts w:cstheme="minorHAnsi"/>
          <w:sz w:val="20"/>
          <w:szCs w:val="20"/>
        </w:rPr>
        <w:t xml:space="preserve">evidence any </w:t>
      </w:r>
      <w:r w:rsidRPr="00456F63">
        <w:rPr>
          <w:rFonts w:cstheme="minorHAnsi"/>
          <w:sz w:val="20"/>
          <w:szCs w:val="20"/>
        </w:rPr>
        <w:t xml:space="preserve">information, examples, or contact person/group that you think might be relevant.  </w:t>
      </w:r>
    </w:p>
    <w:p w14:paraId="0C8E5BC3" w14:textId="77777777" w:rsidR="00456F63" w:rsidRPr="00456F63" w:rsidRDefault="00456F63" w:rsidP="00456F63">
      <w:pPr>
        <w:pStyle w:val="ListParagraph"/>
        <w:numPr>
          <w:ilvl w:val="0"/>
          <w:numId w:val="10"/>
        </w:numPr>
        <w:tabs>
          <w:tab w:val="left" w:pos="3342"/>
          <w:tab w:val="left" w:pos="6459"/>
        </w:tabs>
        <w:rPr>
          <w:rFonts w:cstheme="minorHAnsi"/>
          <w:sz w:val="20"/>
          <w:szCs w:val="20"/>
        </w:rPr>
      </w:pPr>
      <w:proofErr w:type="gramStart"/>
      <w:r w:rsidRPr="00456F63">
        <w:rPr>
          <w:rFonts w:cstheme="minorHAnsi"/>
          <w:sz w:val="20"/>
          <w:szCs w:val="20"/>
        </w:rPr>
        <w:t>evaluate</w:t>
      </w:r>
      <w:proofErr w:type="gramEnd"/>
      <w:r w:rsidRPr="00456F63">
        <w:rPr>
          <w:rFonts w:cstheme="minorHAnsi"/>
          <w:sz w:val="20"/>
          <w:szCs w:val="20"/>
        </w:rPr>
        <w:t xml:space="preserve"> the progress that has been reported to-date and identify any questions/issues that ought to be addressed before this objective is declared “complete”.</w:t>
      </w:r>
      <w:bookmarkStart w:id="0" w:name="_GoBack"/>
      <w:bookmarkEnd w:id="0"/>
    </w:p>
    <w:p w14:paraId="4C630D73" w14:textId="77777777" w:rsidR="00456F63" w:rsidRPr="00456F63" w:rsidRDefault="00456F63" w:rsidP="00456F63">
      <w:pPr>
        <w:pStyle w:val="ListParagraph"/>
        <w:numPr>
          <w:ilvl w:val="0"/>
          <w:numId w:val="10"/>
        </w:numPr>
        <w:tabs>
          <w:tab w:val="left" w:pos="3342"/>
          <w:tab w:val="left" w:pos="6459"/>
        </w:tabs>
        <w:rPr>
          <w:rFonts w:cstheme="minorHAnsi"/>
          <w:sz w:val="20"/>
          <w:szCs w:val="20"/>
        </w:rPr>
      </w:pPr>
      <w:r w:rsidRPr="00456F63">
        <w:rPr>
          <w:rFonts w:cstheme="minorHAnsi"/>
          <w:sz w:val="20"/>
          <w:szCs w:val="20"/>
        </w:rPr>
        <w:t>Identify which PBC workgroup(s) should follow-up on each objective.</w:t>
      </w:r>
    </w:p>
    <w:p w14:paraId="03569959" w14:textId="77777777" w:rsidR="005A096F" w:rsidRPr="00456F63" w:rsidRDefault="005A096F" w:rsidP="00047E1A">
      <w:pPr>
        <w:tabs>
          <w:tab w:val="left" w:pos="3342"/>
          <w:tab w:val="left" w:pos="6459"/>
        </w:tabs>
        <w:rPr>
          <w:rFonts w:cstheme="minorHAnsi"/>
          <w:b/>
          <w:sz w:val="20"/>
          <w:szCs w:val="20"/>
        </w:rPr>
      </w:pPr>
    </w:p>
    <w:tbl>
      <w:tblPr>
        <w:tblStyle w:val="TableGrid"/>
        <w:tblW w:w="0" w:type="auto"/>
        <w:tblLayout w:type="fixed"/>
        <w:tblLook w:val="04A0" w:firstRow="1" w:lastRow="0" w:firstColumn="1" w:lastColumn="0" w:noHBand="0" w:noVBand="1"/>
      </w:tblPr>
      <w:tblGrid>
        <w:gridCol w:w="2988"/>
        <w:gridCol w:w="6582"/>
        <w:gridCol w:w="6"/>
      </w:tblGrid>
      <w:tr w:rsidR="00456F63" w:rsidRPr="00456F63" w14:paraId="3ED4F6EF" w14:textId="77777777" w:rsidTr="00456F63">
        <w:trPr>
          <w:gridAfter w:val="1"/>
          <w:wAfter w:w="6" w:type="dxa"/>
          <w:tblHeader/>
        </w:trPr>
        <w:tc>
          <w:tcPr>
            <w:tcW w:w="2988" w:type="dxa"/>
          </w:tcPr>
          <w:p w14:paraId="2C45966B" w14:textId="77777777" w:rsidR="00456F63" w:rsidRPr="00456F63" w:rsidRDefault="00456F63" w:rsidP="00AB5D37">
            <w:pPr>
              <w:jc w:val="left"/>
              <w:rPr>
                <w:rFonts w:cstheme="minorHAnsi"/>
                <w:b/>
                <w:sz w:val="20"/>
                <w:szCs w:val="20"/>
              </w:rPr>
            </w:pPr>
            <w:r w:rsidRPr="00456F63">
              <w:rPr>
                <w:rFonts w:cstheme="minorHAnsi"/>
                <w:b/>
                <w:sz w:val="20"/>
                <w:szCs w:val="20"/>
              </w:rPr>
              <w:t>Objective</w:t>
            </w:r>
          </w:p>
        </w:tc>
        <w:tc>
          <w:tcPr>
            <w:tcW w:w="6582" w:type="dxa"/>
          </w:tcPr>
          <w:p w14:paraId="04A84B5C" w14:textId="77777777" w:rsidR="00456F63" w:rsidRPr="00456F63" w:rsidRDefault="00456F63" w:rsidP="00AB5D37">
            <w:pPr>
              <w:jc w:val="left"/>
              <w:rPr>
                <w:rFonts w:cstheme="minorHAnsi"/>
                <w:b/>
                <w:sz w:val="20"/>
                <w:szCs w:val="20"/>
              </w:rPr>
            </w:pPr>
            <w:r w:rsidRPr="00456F63">
              <w:rPr>
                <w:rFonts w:cstheme="minorHAnsi"/>
                <w:b/>
                <w:sz w:val="20"/>
                <w:szCs w:val="20"/>
              </w:rPr>
              <w:t>Activities Conducted</w:t>
            </w:r>
          </w:p>
        </w:tc>
      </w:tr>
      <w:tr w:rsidR="00456F63" w:rsidRPr="00456F63" w14:paraId="2F4C6E00" w14:textId="77777777" w:rsidTr="00456F63">
        <w:trPr>
          <w:gridAfter w:val="1"/>
          <w:wAfter w:w="6" w:type="dxa"/>
        </w:trPr>
        <w:tc>
          <w:tcPr>
            <w:tcW w:w="9570" w:type="dxa"/>
            <w:gridSpan w:val="2"/>
            <w:shd w:val="clear" w:color="auto" w:fill="D9D9D9" w:themeFill="background1" w:themeFillShade="D9"/>
          </w:tcPr>
          <w:p w14:paraId="4D64B91F" w14:textId="38C5BC16" w:rsidR="00456F63" w:rsidRPr="00456F63" w:rsidRDefault="00456F63" w:rsidP="00AB5D37">
            <w:pPr>
              <w:jc w:val="left"/>
              <w:rPr>
                <w:rFonts w:cstheme="minorHAnsi"/>
                <w:b/>
                <w:sz w:val="20"/>
                <w:szCs w:val="20"/>
              </w:rPr>
            </w:pPr>
            <w:r w:rsidRPr="00456F63">
              <w:rPr>
                <w:rFonts w:cstheme="minorHAnsi"/>
                <w:b/>
                <w:sz w:val="20"/>
                <w:szCs w:val="20"/>
              </w:rPr>
              <w:t>TEACHING AND LEARNING</w:t>
            </w:r>
          </w:p>
        </w:tc>
      </w:tr>
      <w:tr w:rsidR="00456F63" w:rsidRPr="00456F63" w14:paraId="56D5E8D0" w14:textId="77777777" w:rsidTr="00456F63">
        <w:trPr>
          <w:gridAfter w:val="1"/>
          <w:wAfter w:w="6" w:type="dxa"/>
        </w:trPr>
        <w:tc>
          <w:tcPr>
            <w:tcW w:w="2988" w:type="dxa"/>
            <w:shd w:val="clear" w:color="auto" w:fill="F2F2F2" w:themeFill="background1" w:themeFillShade="F2"/>
          </w:tcPr>
          <w:p w14:paraId="2224C341" w14:textId="77777777" w:rsidR="00456F63" w:rsidRPr="00456F63" w:rsidRDefault="00456F63" w:rsidP="00AB5D37">
            <w:pPr>
              <w:jc w:val="left"/>
              <w:rPr>
                <w:rFonts w:cstheme="minorHAnsi"/>
                <w:b/>
                <w:sz w:val="20"/>
                <w:szCs w:val="20"/>
              </w:rPr>
            </w:pPr>
            <w:r w:rsidRPr="00456F63">
              <w:rPr>
                <w:rFonts w:cstheme="minorHAnsi"/>
                <w:b/>
                <w:sz w:val="20"/>
                <w:szCs w:val="20"/>
              </w:rPr>
              <w:t xml:space="preserve">Teaching and Learning </w:t>
            </w:r>
            <w:proofErr w:type="gramStart"/>
            <w:r w:rsidRPr="00456F63">
              <w:rPr>
                <w:rFonts w:cstheme="minorHAnsi"/>
                <w:b/>
                <w:sz w:val="20"/>
                <w:szCs w:val="20"/>
              </w:rPr>
              <w:t>Objective  1.1</w:t>
            </w:r>
            <w:proofErr w:type="gramEnd"/>
            <w:r w:rsidRPr="00456F63">
              <w:rPr>
                <w:rFonts w:cstheme="minorHAnsi"/>
                <w:b/>
                <w:sz w:val="20"/>
                <w:szCs w:val="20"/>
              </w:rPr>
              <w:t>: Assess the institutional student learning outcomes and discuss the assessment results throughout the campus.</w:t>
            </w:r>
          </w:p>
        </w:tc>
        <w:tc>
          <w:tcPr>
            <w:tcW w:w="6582" w:type="dxa"/>
            <w:shd w:val="clear" w:color="auto" w:fill="F2F2F2" w:themeFill="background1" w:themeFillShade="F2"/>
          </w:tcPr>
          <w:p w14:paraId="77635280" w14:textId="77777777" w:rsidR="00456F63" w:rsidRPr="00456F63" w:rsidRDefault="00456F63" w:rsidP="00AB5D37">
            <w:pPr>
              <w:jc w:val="both"/>
              <w:rPr>
                <w:rFonts w:cstheme="minorHAnsi"/>
                <w:sz w:val="20"/>
                <w:szCs w:val="20"/>
              </w:rPr>
            </w:pPr>
            <w:r w:rsidRPr="00456F63">
              <w:rPr>
                <w:rFonts w:cstheme="minorHAnsi"/>
                <w:sz w:val="20"/>
                <w:szCs w:val="20"/>
              </w:rPr>
              <w:t xml:space="preserve">Rana:  </w:t>
            </w:r>
          </w:p>
          <w:p w14:paraId="3860FA0D" w14:textId="77777777" w:rsidR="00456F63" w:rsidRPr="00456F63" w:rsidRDefault="00456F63" w:rsidP="00AB5D37">
            <w:pPr>
              <w:jc w:val="both"/>
              <w:rPr>
                <w:rFonts w:cstheme="minorHAnsi"/>
                <w:sz w:val="20"/>
                <w:szCs w:val="20"/>
              </w:rPr>
            </w:pPr>
            <w:r w:rsidRPr="00456F63">
              <w:rPr>
                <w:rFonts w:cstheme="minorHAnsi"/>
                <w:sz w:val="20"/>
                <w:szCs w:val="20"/>
              </w:rPr>
              <w:t>Flex Day </w:t>
            </w:r>
          </w:p>
          <w:p w14:paraId="7B65A0CE" w14:textId="77777777" w:rsidR="00456F63" w:rsidRPr="00456F63" w:rsidRDefault="00456F63" w:rsidP="005A6536">
            <w:pPr>
              <w:numPr>
                <w:ilvl w:val="0"/>
                <w:numId w:val="1"/>
              </w:numPr>
              <w:spacing w:before="100" w:beforeAutospacing="1" w:after="100" w:afterAutospacing="1"/>
              <w:jc w:val="left"/>
              <w:rPr>
                <w:rFonts w:eastAsia="Times New Roman" w:cstheme="minorHAnsi"/>
                <w:sz w:val="20"/>
                <w:szCs w:val="20"/>
              </w:rPr>
            </w:pPr>
            <w:hyperlink r:id="rId8" w:tooltip="Flex day agenda" w:history="1">
              <w:r w:rsidRPr="00456F63">
                <w:rPr>
                  <w:rStyle w:val="Hyperlink"/>
                  <w:rFonts w:eastAsia="Times New Roman" w:cstheme="minorHAnsi"/>
                  <w:sz w:val="20"/>
                  <w:szCs w:val="20"/>
                </w:rPr>
                <w:t>Agenda March 9, 2012</w:t>
              </w:r>
            </w:hyperlink>
          </w:p>
          <w:p w14:paraId="04D7081C" w14:textId="77777777" w:rsidR="00456F63" w:rsidRPr="00456F63" w:rsidRDefault="00456F63" w:rsidP="005A6536">
            <w:pPr>
              <w:numPr>
                <w:ilvl w:val="0"/>
                <w:numId w:val="1"/>
              </w:numPr>
              <w:spacing w:before="100" w:beforeAutospacing="1" w:after="100" w:afterAutospacing="1"/>
              <w:jc w:val="left"/>
              <w:rPr>
                <w:rFonts w:eastAsia="Times New Roman" w:cstheme="minorHAnsi"/>
                <w:sz w:val="20"/>
                <w:szCs w:val="20"/>
              </w:rPr>
            </w:pPr>
            <w:hyperlink r:id="rId9" w:tooltip="Assessment" w:history="1">
              <w:r w:rsidRPr="00456F63">
                <w:rPr>
                  <w:rStyle w:val="Hyperlink"/>
                  <w:rFonts w:eastAsia="Times New Roman" w:cstheme="minorHAnsi"/>
                  <w:sz w:val="20"/>
                  <w:szCs w:val="20"/>
                </w:rPr>
                <w:t>Program SLO Assessment</w:t>
              </w:r>
            </w:hyperlink>
          </w:p>
          <w:p w14:paraId="485EC4A8" w14:textId="77777777" w:rsidR="00456F63" w:rsidRPr="00456F63" w:rsidRDefault="00456F63" w:rsidP="00AB5D37">
            <w:pPr>
              <w:pStyle w:val="NoSpacing"/>
              <w:rPr>
                <w:sz w:val="20"/>
                <w:szCs w:val="20"/>
              </w:rPr>
            </w:pPr>
            <w:r w:rsidRPr="00456F63">
              <w:rPr>
                <w:sz w:val="20"/>
                <w:szCs w:val="20"/>
              </w:rPr>
              <w:t>Student Services Program Review Plans and Student Learning Outcomes</w:t>
            </w:r>
          </w:p>
          <w:p w14:paraId="76AB3A7E" w14:textId="77777777" w:rsidR="00456F63" w:rsidRPr="00456F63" w:rsidRDefault="00456F63" w:rsidP="00AB5D37">
            <w:pPr>
              <w:pStyle w:val="NoSpacing"/>
              <w:rPr>
                <w:sz w:val="20"/>
                <w:szCs w:val="20"/>
              </w:rPr>
            </w:pPr>
            <w:r w:rsidRPr="00456F63">
              <w:rPr>
                <w:sz w:val="20"/>
                <w:szCs w:val="20"/>
              </w:rPr>
              <w:t>(Link)</w:t>
            </w:r>
          </w:p>
          <w:p w14:paraId="21EFEF55" w14:textId="77777777" w:rsidR="00456F63" w:rsidRPr="00456F63" w:rsidRDefault="00456F63" w:rsidP="00AB5D37">
            <w:pPr>
              <w:pStyle w:val="NoSpacing"/>
              <w:rPr>
                <w:sz w:val="20"/>
                <w:szCs w:val="20"/>
              </w:rPr>
            </w:pPr>
          </w:p>
        </w:tc>
      </w:tr>
      <w:tr w:rsidR="00456F63" w:rsidRPr="00456F63" w14:paraId="64BEB4FD" w14:textId="77777777" w:rsidTr="00456F63">
        <w:trPr>
          <w:gridAfter w:val="1"/>
          <w:wAfter w:w="6" w:type="dxa"/>
        </w:trPr>
        <w:tc>
          <w:tcPr>
            <w:tcW w:w="2988" w:type="dxa"/>
          </w:tcPr>
          <w:p w14:paraId="3B742A25" w14:textId="7281A7E1" w:rsidR="00456F63" w:rsidRPr="00456F63" w:rsidRDefault="00456F63" w:rsidP="00D358A2">
            <w:pPr>
              <w:pStyle w:val="ListParagraph"/>
              <w:ind w:left="0"/>
              <w:rPr>
                <w:rFonts w:cstheme="minorHAnsi"/>
                <w:sz w:val="20"/>
                <w:szCs w:val="20"/>
              </w:rPr>
            </w:pPr>
            <w:r w:rsidRPr="00456F63">
              <w:rPr>
                <w:rFonts w:cstheme="minorHAnsi"/>
                <w:sz w:val="20"/>
                <w:szCs w:val="20"/>
              </w:rPr>
              <w:t>Possible activities might include the following:</w:t>
            </w:r>
          </w:p>
          <w:p w14:paraId="2BC54160" w14:textId="77777777" w:rsidR="00456F63" w:rsidRPr="00456F63" w:rsidRDefault="00456F63" w:rsidP="00D501FA">
            <w:pPr>
              <w:pStyle w:val="ListParagraph"/>
              <w:numPr>
                <w:ilvl w:val="0"/>
                <w:numId w:val="11"/>
              </w:numPr>
              <w:ind w:left="360"/>
              <w:rPr>
                <w:rFonts w:cstheme="minorHAnsi"/>
                <w:sz w:val="20"/>
                <w:szCs w:val="20"/>
              </w:rPr>
            </w:pPr>
            <w:r w:rsidRPr="00456F63">
              <w:rPr>
                <w:rFonts w:cstheme="minorHAnsi"/>
                <w:sz w:val="20"/>
                <w:szCs w:val="20"/>
              </w:rPr>
              <w:t>Conduct professional development activities to improve the program &amp; institutional SLO assessments.</w:t>
            </w:r>
          </w:p>
          <w:p w14:paraId="4969C0EA" w14:textId="77777777" w:rsidR="00456F63" w:rsidRPr="00456F63" w:rsidRDefault="00456F63" w:rsidP="00D501FA">
            <w:pPr>
              <w:pStyle w:val="ListParagraph"/>
              <w:numPr>
                <w:ilvl w:val="0"/>
                <w:numId w:val="11"/>
              </w:numPr>
              <w:ind w:left="360"/>
              <w:rPr>
                <w:rFonts w:cstheme="minorHAnsi"/>
                <w:sz w:val="20"/>
                <w:szCs w:val="20"/>
              </w:rPr>
            </w:pPr>
            <w:r w:rsidRPr="00456F63">
              <w:rPr>
                <w:rFonts w:cstheme="minorHAnsi"/>
                <w:sz w:val="20"/>
                <w:szCs w:val="20"/>
              </w:rPr>
              <w:t xml:space="preserve">Conduct assessments using the defined measures and enter into </w:t>
            </w:r>
            <w:proofErr w:type="spellStart"/>
            <w:r w:rsidRPr="00456F63">
              <w:rPr>
                <w:rFonts w:cstheme="minorHAnsi"/>
                <w:sz w:val="20"/>
                <w:szCs w:val="20"/>
              </w:rPr>
              <w:t>TracDat</w:t>
            </w:r>
            <w:proofErr w:type="spellEnd"/>
          </w:p>
          <w:p w14:paraId="791A9DF5" w14:textId="77777777" w:rsidR="00456F63" w:rsidRPr="00456F63" w:rsidRDefault="00456F63" w:rsidP="00D501FA">
            <w:pPr>
              <w:pStyle w:val="ListParagraph"/>
              <w:numPr>
                <w:ilvl w:val="0"/>
                <w:numId w:val="11"/>
              </w:numPr>
              <w:ind w:left="360"/>
              <w:rPr>
                <w:rFonts w:cstheme="minorHAnsi"/>
                <w:sz w:val="20"/>
                <w:szCs w:val="20"/>
              </w:rPr>
            </w:pPr>
            <w:r w:rsidRPr="00456F63">
              <w:rPr>
                <w:rFonts w:cstheme="minorHAnsi"/>
                <w:sz w:val="20"/>
                <w:szCs w:val="20"/>
              </w:rPr>
              <w:t>Review the results of the assessments and make any needed changes</w:t>
            </w:r>
          </w:p>
          <w:p w14:paraId="67514CCD" w14:textId="397EC136" w:rsidR="00456F63" w:rsidRPr="00456F63" w:rsidRDefault="00456F63" w:rsidP="00D501FA">
            <w:pPr>
              <w:pStyle w:val="ListParagraph"/>
              <w:numPr>
                <w:ilvl w:val="0"/>
                <w:numId w:val="11"/>
              </w:numPr>
              <w:ind w:left="360"/>
              <w:rPr>
                <w:rFonts w:cstheme="minorHAnsi"/>
                <w:sz w:val="20"/>
                <w:szCs w:val="20"/>
              </w:rPr>
            </w:pPr>
            <w:r w:rsidRPr="00456F63">
              <w:rPr>
                <w:rFonts w:cstheme="minorHAnsi"/>
                <w:sz w:val="20"/>
                <w:szCs w:val="20"/>
              </w:rPr>
              <w:t>Make needed changes in the College SLOs, assessment measures, curricula, services</w:t>
            </w:r>
          </w:p>
        </w:tc>
        <w:tc>
          <w:tcPr>
            <w:tcW w:w="6582" w:type="dxa"/>
          </w:tcPr>
          <w:p w14:paraId="34FC3B20" w14:textId="238B4E1B" w:rsidR="00456F63" w:rsidRPr="00055532" w:rsidRDefault="00055532" w:rsidP="00AB5D37">
            <w:pPr>
              <w:jc w:val="left"/>
              <w:rPr>
                <w:rFonts w:cstheme="minorHAnsi"/>
                <w:i/>
                <w:color w:val="808080" w:themeColor="background1" w:themeShade="80"/>
                <w:sz w:val="20"/>
                <w:szCs w:val="20"/>
              </w:rPr>
            </w:pPr>
            <w:r w:rsidRPr="00055532">
              <w:rPr>
                <w:rFonts w:cstheme="minorHAnsi"/>
                <w:i/>
                <w:color w:val="808080" w:themeColor="background1" w:themeShade="80"/>
                <w:sz w:val="20"/>
                <w:szCs w:val="20"/>
              </w:rPr>
              <w:t>Please type your responses here.</w:t>
            </w:r>
          </w:p>
        </w:tc>
      </w:tr>
      <w:tr w:rsidR="00456F63" w:rsidRPr="00456F63" w14:paraId="271530D1" w14:textId="77777777" w:rsidTr="00456F63">
        <w:trPr>
          <w:gridAfter w:val="1"/>
          <w:wAfter w:w="6" w:type="dxa"/>
        </w:trPr>
        <w:tc>
          <w:tcPr>
            <w:tcW w:w="2988" w:type="dxa"/>
            <w:shd w:val="clear" w:color="auto" w:fill="F2F2F2" w:themeFill="background1" w:themeFillShade="F2"/>
          </w:tcPr>
          <w:p w14:paraId="033235D7" w14:textId="77777777" w:rsidR="00456F63" w:rsidRPr="00456F63" w:rsidRDefault="00456F63" w:rsidP="00AB5D37">
            <w:pPr>
              <w:jc w:val="left"/>
              <w:rPr>
                <w:rFonts w:cstheme="minorHAnsi"/>
                <w:b/>
                <w:sz w:val="20"/>
                <w:szCs w:val="20"/>
              </w:rPr>
            </w:pPr>
            <w:r w:rsidRPr="00456F63">
              <w:rPr>
                <w:rFonts w:cstheme="minorHAnsi"/>
                <w:b/>
                <w:sz w:val="20"/>
                <w:szCs w:val="20"/>
              </w:rPr>
              <w:t xml:space="preserve">Teaching and Learning </w:t>
            </w:r>
            <w:proofErr w:type="gramStart"/>
            <w:r w:rsidRPr="00456F63">
              <w:rPr>
                <w:rFonts w:cstheme="minorHAnsi"/>
                <w:b/>
                <w:sz w:val="20"/>
                <w:szCs w:val="20"/>
              </w:rPr>
              <w:t>Objective  1.2</w:t>
            </w:r>
            <w:proofErr w:type="gramEnd"/>
            <w:r w:rsidRPr="00456F63">
              <w:rPr>
                <w:rFonts w:cstheme="minorHAnsi"/>
                <w:b/>
                <w:sz w:val="20"/>
                <w:szCs w:val="20"/>
              </w:rPr>
              <w:t>: Assess, evaluate and implement flexible course scheduling options and pathways to accommodate students’ needs.</w:t>
            </w:r>
          </w:p>
        </w:tc>
        <w:tc>
          <w:tcPr>
            <w:tcW w:w="6582" w:type="dxa"/>
            <w:shd w:val="clear" w:color="auto" w:fill="F2F2F2" w:themeFill="background1" w:themeFillShade="F2"/>
          </w:tcPr>
          <w:p w14:paraId="38482A1C" w14:textId="77777777" w:rsidR="00456F63" w:rsidRPr="00456F63" w:rsidRDefault="00456F63" w:rsidP="00AB5D37">
            <w:pPr>
              <w:jc w:val="left"/>
              <w:rPr>
                <w:rFonts w:cstheme="minorHAnsi"/>
                <w:sz w:val="20"/>
                <w:szCs w:val="20"/>
              </w:rPr>
            </w:pPr>
            <w:r w:rsidRPr="00456F63">
              <w:rPr>
                <w:rFonts w:cstheme="minorHAnsi"/>
                <w:sz w:val="20"/>
                <w:szCs w:val="20"/>
              </w:rPr>
              <w:t>Spring 2012 - Several programs have been developed (CWA, CAA) to provide flexible scheduling for students.</w:t>
            </w:r>
          </w:p>
          <w:p w14:paraId="43844612" w14:textId="77777777" w:rsidR="00456F63" w:rsidRPr="00456F63" w:rsidRDefault="00456F63" w:rsidP="00E720E5">
            <w:pPr>
              <w:jc w:val="left"/>
              <w:rPr>
                <w:sz w:val="20"/>
                <w:szCs w:val="20"/>
              </w:rPr>
            </w:pPr>
          </w:p>
          <w:p w14:paraId="4480FF79" w14:textId="77777777" w:rsidR="00456F63" w:rsidRPr="00456F63" w:rsidRDefault="00456F63" w:rsidP="00E720E5">
            <w:pPr>
              <w:jc w:val="left"/>
              <w:rPr>
                <w:sz w:val="20"/>
                <w:szCs w:val="20"/>
              </w:rPr>
            </w:pPr>
            <w:r w:rsidRPr="00456F63">
              <w:rPr>
                <w:sz w:val="20"/>
                <w:szCs w:val="20"/>
              </w:rPr>
              <w:t>Spring 2012 – Janet Stringer</w:t>
            </w:r>
          </w:p>
          <w:p w14:paraId="23D5A41E" w14:textId="77777777" w:rsidR="00456F63" w:rsidRPr="00456F63" w:rsidRDefault="00456F63" w:rsidP="00E720E5">
            <w:pPr>
              <w:jc w:val="left"/>
              <w:rPr>
                <w:sz w:val="20"/>
                <w:szCs w:val="20"/>
              </w:rPr>
            </w:pPr>
            <w:r w:rsidRPr="00456F63">
              <w:rPr>
                <w:sz w:val="20"/>
                <w:szCs w:val="20"/>
              </w:rPr>
              <w:t xml:space="preserve">We have begun a series of </w:t>
            </w:r>
            <w:proofErr w:type="gramStart"/>
            <w:r w:rsidRPr="00456F63">
              <w:rPr>
                <w:sz w:val="20"/>
                <w:szCs w:val="20"/>
              </w:rPr>
              <w:t>8 week</w:t>
            </w:r>
            <w:proofErr w:type="gramEnd"/>
            <w:r w:rsidRPr="00456F63">
              <w:rPr>
                <w:sz w:val="20"/>
                <w:szCs w:val="20"/>
              </w:rPr>
              <w:t xml:space="preserve"> courses in the evening.  Spring 2012 there were 2 offerings – anthropology and geography.  For Fall 2012 there are 4 offered – 2 as regular courses (meet 2X/week for 8 weeks) and 2 as hybrid courses (meet 1x/week for 8 weeks, rest on-line).  Focus of these offerings is </w:t>
            </w:r>
            <w:r w:rsidRPr="00456F63">
              <w:rPr>
                <w:sz w:val="20"/>
                <w:szCs w:val="20"/>
              </w:rPr>
              <w:lastRenderedPageBreak/>
              <w:t>GE for transfer.  Plan to continue to offer 2-4 each semester.</w:t>
            </w:r>
          </w:p>
          <w:p w14:paraId="5605E099" w14:textId="77777777" w:rsidR="00456F63" w:rsidRPr="00456F63" w:rsidRDefault="00456F63" w:rsidP="00E720E5">
            <w:pPr>
              <w:jc w:val="left"/>
              <w:rPr>
                <w:sz w:val="20"/>
                <w:szCs w:val="20"/>
              </w:rPr>
            </w:pPr>
          </w:p>
          <w:p w14:paraId="3A863549" w14:textId="77777777" w:rsidR="00456F63" w:rsidRPr="00456F63" w:rsidRDefault="00456F63" w:rsidP="005A6536">
            <w:pPr>
              <w:jc w:val="left"/>
              <w:rPr>
                <w:rFonts w:cstheme="minorHAnsi"/>
                <w:sz w:val="20"/>
                <w:szCs w:val="20"/>
              </w:rPr>
            </w:pPr>
            <w:r w:rsidRPr="00456F63">
              <w:rPr>
                <w:rFonts w:cstheme="minorHAnsi"/>
                <w:sz w:val="20"/>
                <w:szCs w:val="20"/>
              </w:rPr>
              <w:t>Pathway information added to the schedule</w:t>
            </w:r>
          </w:p>
          <w:p w14:paraId="49B6F3FB" w14:textId="77777777" w:rsidR="00456F63" w:rsidRPr="00456F63" w:rsidRDefault="00456F63" w:rsidP="005A6536">
            <w:pPr>
              <w:jc w:val="left"/>
              <w:rPr>
                <w:rFonts w:cstheme="minorHAnsi"/>
                <w:sz w:val="20"/>
                <w:szCs w:val="20"/>
              </w:rPr>
            </w:pPr>
            <w:r w:rsidRPr="00456F63">
              <w:rPr>
                <w:rFonts w:cstheme="minorHAnsi"/>
                <w:sz w:val="20"/>
                <w:szCs w:val="20"/>
              </w:rPr>
              <w:t xml:space="preserve">(Link to summer fall schedule </w:t>
            </w:r>
            <w:proofErr w:type="spellStart"/>
            <w:r w:rsidRPr="00456F63">
              <w:rPr>
                <w:rFonts w:cstheme="minorHAnsi"/>
                <w:sz w:val="20"/>
                <w:szCs w:val="20"/>
              </w:rPr>
              <w:t>pg</w:t>
            </w:r>
            <w:proofErr w:type="spellEnd"/>
            <w:r w:rsidRPr="00456F63">
              <w:rPr>
                <w:rFonts w:cstheme="minorHAnsi"/>
                <w:sz w:val="20"/>
                <w:szCs w:val="20"/>
              </w:rPr>
              <w:t xml:space="preserve"> 26/27)</w:t>
            </w:r>
          </w:p>
          <w:p w14:paraId="0ABAC272" w14:textId="77777777" w:rsidR="00456F63" w:rsidRPr="00456F63" w:rsidRDefault="00456F63" w:rsidP="005A6536">
            <w:pPr>
              <w:jc w:val="left"/>
              <w:rPr>
                <w:rFonts w:cstheme="minorHAnsi"/>
                <w:sz w:val="20"/>
                <w:szCs w:val="20"/>
              </w:rPr>
            </w:pPr>
          </w:p>
          <w:p w14:paraId="39C25639" w14:textId="77777777" w:rsidR="00456F63" w:rsidRPr="00456F63" w:rsidRDefault="00456F63" w:rsidP="005A6536">
            <w:pPr>
              <w:jc w:val="left"/>
              <w:rPr>
                <w:rFonts w:cstheme="minorHAnsi"/>
                <w:sz w:val="20"/>
                <w:szCs w:val="20"/>
              </w:rPr>
            </w:pPr>
            <w:r w:rsidRPr="00456F63">
              <w:rPr>
                <w:rFonts w:cstheme="minorHAnsi"/>
                <w:sz w:val="20"/>
                <w:szCs w:val="20"/>
              </w:rPr>
              <w:t>Hybrid</w:t>
            </w:r>
          </w:p>
          <w:p w14:paraId="6F729522" w14:textId="77777777" w:rsidR="00456F63" w:rsidRPr="00456F63" w:rsidRDefault="00456F63" w:rsidP="005A6536">
            <w:pPr>
              <w:jc w:val="left"/>
              <w:rPr>
                <w:rFonts w:cstheme="minorHAnsi"/>
                <w:sz w:val="20"/>
                <w:szCs w:val="20"/>
              </w:rPr>
            </w:pPr>
            <w:r w:rsidRPr="00456F63">
              <w:rPr>
                <w:rFonts w:cstheme="minorHAnsi"/>
                <w:sz w:val="20"/>
                <w:szCs w:val="20"/>
              </w:rPr>
              <w:t>Distance Ed 90-96</w:t>
            </w:r>
          </w:p>
          <w:p w14:paraId="19D01DAF" w14:textId="77777777" w:rsidR="00456F63" w:rsidRPr="00456F63" w:rsidRDefault="00456F63" w:rsidP="005A6536">
            <w:pPr>
              <w:jc w:val="left"/>
              <w:rPr>
                <w:rFonts w:cstheme="minorHAnsi"/>
                <w:sz w:val="20"/>
                <w:szCs w:val="20"/>
              </w:rPr>
            </w:pPr>
            <w:r w:rsidRPr="00456F63">
              <w:rPr>
                <w:rFonts w:cstheme="minorHAnsi"/>
                <w:sz w:val="20"/>
                <w:szCs w:val="20"/>
              </w:rPr>
              <w:t>Late Start</w:t>
            </w:r>
          </w:p>
          <w:p w14:paraId="600F7E71" w14:textId="77777777" w:rsidR="00456F63" w:rsidRPr="00456F63" w:rsidRDefault="00456F63" w:rsidP="005A6536">
            <w:pPr>
              <w:jc w:val="left"/>
              <w:rPr>
                <w:rFonts w:cstheme="minorHAnsi"/>
                <w:sz w:val="20"/>
                <w:szCs w:val="20"/>
              </w:rPr>
            </w:pPr>
            <w:r w:rsidRPr="00456F63">
              <w:rPr>
                <w:rFonts w:cstheme="minorHAnsi"/>
                <w:sz w:val="20"/>
                <w:szCs w:val="20"/>
              </w:rPr>
              <w:t>CWA 89</w:t>
            </w:r>
          </w:p>
          <w:p w14:paraId="4D7293E9" w14:textId="77777777" w:rsidR="00456F63" w:rsidRPr="00456F63" w:rsidRDefault="00456F63" w:rsidP="005A6536">
            <w:pPr>
              <w:jc w:val="left"/>
              <w:rPr>
                <w:rFonts w:cstheme="minorHAnsi"/>
                <w:sz w:val="20"/>
                <w:szCs w:val="20"/>
              </w:rPr>
            </w:pPr>
            <w:r w:rsidRPr="00456F63">
              <w:rPr>
                <w:rFonts w:cstheme="minorHAnsi"/>
                <w:sz w:val="20"/>
                <w:szCs w:val="20"/>
              </w:rPr>
              <w:t>CAA</w:t>
            </w:r>
          </w:p>
          <w:p w14:paraId="3FA129D6" w14:textId="77777777" w:rsidR="00456F63" w:rsidRPr="00456F63" w:rsidRDefault="00456F63" w:rsidP="005A6536">
            <w:pPr>
              <w:jc w:val="left"/>
              <w:rPr>
                <w:rFonts w:cstheme="minorHAnsi"/>
                <w:sz w:val="20"/>
                <w:szCs w:val="20"/>
              </w:rPr>
            </w:pPr>
            <w:r w:rsidRPr="00456F63">
              <w:rPr>
                <w:rFonts w:cstheme="minorHAnsi"/>
                <w:sz w:val="20"/>
                <w:szCs w:val="20"/>
              </w:rPr>
              <w:t>Online</w:t>
            </w:r>
          </w:p>
          <w:p w14:paraId="24CEC891" w14:textId="77777777" w:rsidR="00456F63" w:rsidRPr="00456F63" w:rsidRDefault="00456F63" w:rsidP="00E720E5">
            <w:pPr>
              <w:jc w:val="left"/>
              <w:rPr>
                <w:sz w:val="20"/>
                <w:szCs w:val="20"/>
              </w:rPr>
            </w:pPr>
          </w:p>
          <w:p w14:paraId="2BF123A4" w14:textId="77777777" w:rsidR="00456F63" w:rsidRPr="00456F63" w:rsidRDefault="00456F63" w:rsidP="00AB5D37">
            <w:pPr>
              <w:jc w:val="left"/>
              <w:rPr>
                <w:rFonts w:cstheme="minorHAnsi"/>
                <w:sz w:val="20"/>
                <w:szCs w:val="20"/>
              </w:rPr>
            </w:pPr>
          </w:p>
        </w:tc>
      </w:tr>
      <w:tr w:rsidR="00456F63" w:rsidRPr="00456F63" w14:paraId="21A69E51" w14:textId="77777777" w:rsidTr="00456F63">
        <w:trPr>
          <w:gridAfter w:val="1"/>
          <w:wAfter w:w="6" w:type="dxa"/>
        </w:trPr>
        <w:tc>
          <w:tcPr>
            <w:tcW w:w="2988" w:type="dxa"/>
          </w:tcPr>
          <w:p w14:paraId="7160B54C" w14:textId="77777777" w:rsidR="00D501FA" w:rsidRDefault="00D501FA" w:rsidP="00D501FA">
            <w:pPr>
              <w:pStyle w:val="ListParagraph"/>
              <w:ind w:left="0"/>
              <w:rPr>
                <w:rFonts w:cstheme="minorHAnsi"/>
                <w:sz w:val="20"/>
                <w:szCs w:val="20"/>
              </w:rPr>
            </w:pPr>
            <w:r w:rsidRPr="00456F63">
              <w:rPr>
                <w:rFonts w:cstheme="minorHAnsi"/>
                <w:sz w:val="20"/>
                <w:szCs w:val="20"/>
              </w:rPr>
              <w:lastRenderedPageBreak/>
              <w:t>Possible activities might include the following:</w:t>
            </w:r>
          </w:p>
          <w:p w14:paraId="24DBE76A" w14:textId="77777777" w:rsidR="00D501FA" w:rsidRPr="00D501FA" w:rsidRDefault="00D501FA" w:rsidP="00D501FA">
            <w:pPr>
              <w:pStyle w:val="ListParagraph"/>
              <w:numPr>
                <w:ilvl w:val="0"/>
                <w:numId w:val="17"/>
              </w:numPr>
              <w:ind w:left="360"/>
              <w:rPr>
                <w:rFonts w:cstheme="minorHAnsi"/>
                <w:sz w:val="20"/>
                <w:szCs w:val="20"/>
              </w:rPr>
            </w:pPr>
            <w:r w:rsidRPr="00D501FA">
              <w:rPr>
                <w:rFonts w:cstheme="minorHAnsi"/>
                <w:sz w:val="20"/>
                <w:szCs w:val="20"/>
              </w:rPr>
              <w:t>Evaluate students needs for course offerings (e.g. online, day/evening, block schedule, length of time, pathways)</w:t>
            </w:r>
          </w:p>
          <w:p w14:paraId="2349863B" w14:textId="77777777" w:rsidR="00D501FA" w:rsidRPr="00D501FA" w:rsidRDefault="00D501FA" w:rsidP="00D501FA">
            <w:pPr>
              <w:pStyle w:val="ListParagraph"/>
              <w:numPr>
                <w:ilvl w:val="0"/>
                <w:numId w:val="17"/>
              </w:numPr>
              <w:ind w:left="360"/>
              <w:rPr>
                <w:rFonts w:cstheme="minorHAnsi"/>
                <w:sz w:val="20"/>
                <w:szCs w:val="20"/>
              </w:rPr>
            </w:pPr>
            <w:r w:rsidRPr="00D501FA">
              <w:rPr>
                <w:rFonts w:cstheme="minorHAnsi"/>
                <w:sz w:val="20"/>
                <w:szCs w:val="20"/>
              </w:rPr>
              <w:t>Create a plan for offering courses based on needs</w:t>
            </w:r>
          </w:p>
          <w:p w14:paraId="72FE86DB" w14:textId="01F9577E" w:rsidR="00456F63" w:rsidRPr="00D501FA" w:rsidRDefault="00D501FA" w:rsidP="00AB5D37">
            <w:pPr>
              <w:pStyle w:val="ListParagraph"/>
              <w:numPr>
                <w:ilvl w:val="0"/>
                <w:numId w:val="17"/>
              </w:numPr>
              <w:ind w:left="360"/>
              <w:rPr>
                <w:rFonts w:cstheme="minorHAnsi"/>
                <w:sz w:val="20"/>
                <w:szCs w:val="20"/>
              </w:rPr>
            </w:pPr>
            <w:r w:rsidRPr="00D501FA">
              <w:rPr>
                <w:rFonts w:cstheme="minorHAnsi"/>
                <w:sz w:val="20"/>
                <w:szCs w:val="20"/>
              </w:rPr>
              <w:t>Implement the plans for flexible scheduling.</w:t>
            </w:r>
          </w:p>
        </w:tc>
        <w:tc>
          <w:tcPr>
            <w:tcW w:w="6582" w:type="dxa"/>
          </w:tcPr>
          <w:p w14:paraId="298883F5" w14:textId="61E3CD5B" w:rsidR="00456F63" w:rsidRPr="00456F63" w:rsidRDefault="00055532" w:rsidP="00AB5D37">
            <w:pPr>
              <w:jc w:val="left"/>
              <w:rPr>
                <w:rFonts w:cstheme="minorHAnsi"/>
                <w:sz w:val="20"/>
                <w:szCs w:val="20"/>
              </w:rPr>
            </w:pPr>
            <w:r w:rsidRPr="00055532">
              <w:rPr>
                <w:rFonts w:cstheme="minorHAnsi"/>
                <w:i/>
                <w:color w:val="808080" w:themeColor="background1" w:themeShade="80"/>
                <w:sz w:val="20"/>
                <w:szCs w:val="20"/>
              </w:rPr>
              <w:t>Please type your responses here.</w:t>
            </w:r>
          </w:p>
          <w:p w14:paraId="753B2657" w14:textId="77777777" w:rsidR="00456F63" w:rsidRPr="00456F63" w:rsidRDefault="00456F63" w:rsidP="00AB5D37">
            <w:pPr>
              <w:jc w:val="left"/>
              <w:rPr>
                <w:rFonts w:cstheme="minorHAnsi"/>
                <w:sz w:val="20"/>
                <w:szCs w:val="20"/>
              </w:rPr>
            </w:pPr>
          </w:p>
          <w:p w14:paraId="793ADDB9" w14:textId="77777777" w:rsidR="00456F63" w:rsidRPr="00456F63" w:rsidRDefault="00456F63" w:rsidP="00AB5D37">
            <w:pPr>
              <w:jc w:val="left"/>
              <w:rPr>
                <w:rFonts w:cstheme="minorHAnsi"/>
                <w:sz w:val="20"/>
                <w:szCs w:val="20"/>
              </w:rPr>
            </w:pPr>
          </w:p>
          <w:p w14:paraId="625907CD" w14:textId="77777777" w:rsidR="00456F63" w:rsidRPr="00456F63" w:rsidRDefault="00456F63" w:rsidP="00AB5D37">
            <w:pPr>
              <w:jc w:val="left"/>
              <w:rPr>
                <w:rFonts w:cstheme="minorHAnsi"/>
                <w:sz w:val="20"/>
                <w:szCs w:val="20"/>
              </w:rPr>
            </w:pPr>
          </w:p>
        </w:tc>
      </w:tr>
      <w:tr w:rsidR="00456F63" w:rsidRPr="00456F63" w14:paraId="504A3928" w14:textId="77777777" w:rsidTr="00456F63">
        <w:trPr>
          <w:gridAfter w:val="1"/>
          <w:wAfter w:w="6" w:type="dxa"/>
        </w:trPr>
        <w:tc>
          <w:tcPr>
            <w:tcW w:w="2988" w:type="dxa"/>
            <w:shd w:val="clear" w:color="auto" w:fill="F2F2F2" w:themeFill="background1" w:themeFillShade="F2"/>
          </w:tcPr>
          <w:p w14:paraId="10144825" w14:textId="77777777" w:rsidR="00456F63" w:rsidRPr="00456F63" w:rsidRDefault="00456F63" w:rsidP="00AB5D37">
            <w:pPr>
              <w:jc w:val="left"/>
              <w:rPr>
                <w:rFonts w:cstheme="minorHAnsi"/>
                <w:b/>
                <w:sz w:val="20"/>
                <w:szCs w:val="20"/>
              </w:rPr>
            </w:pPr>
            <w:r w:rsidRPr="00456F63">
              <w:rPr>
                <w:rFonts w:cstheme="minorHAnsi"/>
                <w:b/>
                <w:sz w:val="20"/>
                <w:szCs w:val="20"/>
              </w:rPr>
              <w:t xml:space="preserve">Teaching and Learning </w:t>
            </w:r>
            <w:proofErr w:type="gramStart"/>
            <w:r w:rsidRPr="00456F63">
              <w:rPr>
                <w:rFonts w:cstheme="minorHAnsi"/>
                <w:b/>
                <w:sz w:val="20"/>
                <w:szCs w:val="20"/>
              </w:rPr>
              <w:t>Objective  1.3</w:t>
            </w:r>
            <w:proofErr w:type="gramEnd"/>
            <w:r w:rsidRPr="00456F63">
              <w:rPr>
                <w:rFonts w:cstheme="minorHAnsi"/>
                <w:b/>
                <w:sz w:val="20"/>
                <w:szCs w:val="20"/>
              </w:rPr>
              <w:t>: Create a first-rate educational experience for students with the support of a campus-wide professional development program set-up through the Center for Innovation and Excellence in Teaching and Learning (CIETL) to support the use of effective teaching and learning practices.</w:t>
            </w:r>
          </w:p>
        </w:tc>
        <w:tc>
          <w:tcPr>
            <w:tcW w:w="6582" w:type="dxa"/>
            <w:shd w:val="clear" w:color="auto" w:fill="F2F2F2" w:themeFill="background1" w:themeFillShade="F2"/>
          </w:tcPr>
          <w:p w14:paraId="75206830" w14:textId="77777777" w:rsidR="00456F63" w:rsidRPr="00456F63" w:rsidRDefault="00456F63" w:rsidP="005A6536">
            <w:pPr>
              <w:jc w:val="left"/>
              <w:rPr>
                <w:rStyle w:val="Strong"/>
                <w:rFonts w:cstheme="minorHAnsi"/>
                <w:b w:val="0"/>
                <w:sz w:val="20"/>
                <w:szCs w:val="20"/>
              </w:rPr>
            </w:pPr>
            <w:r w:rsidRPr="00456F63">
              <w:rPr>
                <w:rStyle w:val="Strong"/>
                <w:rFonts w:cstheme="minorHAnsi"/>
                <w:b w:val="0"/>
                <w:sz w:val="20"/>
                <w:szCs w:val="20"/>
              </w:rPr>
              <w:t xml:space="preserve">Rana: </w:t>
            </w:r>
          </w:p>
          <w:p w14:paraId="7749F4D7" w14:textId="77777777" w:rsidR="00456F63" w:rsidRPr="00456F63" w:rsidRDefault="00456F63" w:rsidP="005A6536">
            <w:pPr>
              <w:jc w:val="left"/>
              <w:rPr>
                <w:rFonts w:cstheme="minorHAnsi"/>
                <w:sz w:val="20"/>
                <w:szCs w:val="20"/>
              </w:rPr>
            </w:pPr>
            <w:r w:rsidRPr="00456F63">
              <w:rPr>
                <w:rStyle w:val="Strong"/>
                <w:rFonts w:cstheme="minorHAnsi"/>
                <w:b w:val="0"/>
                <w:sz w:val="20"/>
                <w:szCs w:val="20"/>
              </w:rPr>
              <w:t xml:space="preserve">CIETL </w:t>
            </w:r>
            <w:r w:rsidRPr="00456F63">
              <w:rPr>
                <w:sz w:val="20"/>
                <w:szCs w:val="20"/>
              </w:rPr>
              <w:fldChar w:fldCharType="begin"/>
            </w:r>
            <w:r w:rsidRPr="00456F63">
              <w:rPr>
                <w:sz w:val="20"/>
                <w:szCs w:val="20"/>
              </w:rPr>
              <w:instrText xml:space="preserve"> HYPERLINK "http://www.box.com/s/d2b0978b126c061b6bbb" \t "_blank" \o "Report 20102011" </w:instrText>
            </w:r>
            <w:r w:rsidRPr="00456F63">
              <w:rPr>
                <w:sz w:val="20"/>
                <w:szCs w:val="20"/>
              </w:rPr>
              <w:fldChar w:fldCharType="separate"/>
            </w:r>
            <w:r w:rsidRPr="00456F63">
              <w:rPr>
                <w:rStyle w:val="Hyperlink"/>
                <w:rFonts w:cstheme="minorHAnsi"/>
                <w:bCs/>
                <w:sz w:val="20"/>
                <w:szCs w:val="20"/>
              </w:rPr>
              <w:t>Report 2010-201</w:t>
            </w:r>
            <w:r w:rsidRPr="00456F63">
              <w:rPr>
                <w:rStyle w:val="Hyperlink"/>
                <w:rFonts w:cstheme="minorHAnsi"/>
                <w:bCs/>
                <w:sz w:val="20"/>
                <w:szCs w:val="20"/>
              </w:rPr>
              <w:fldChar w:fldCharType="end"/>
            </w:r>
            <w:r w:rsidRPr="00456F63">
              <w:rPr>
                <w:rStyle w:val="Strong"/>
                <w:rFonts w:cstheme="minorHAnsi"/>
                <w:b w:val="0"/>
                <w:sz w:val="20"/>
                <w:szCs w:val="20"/>
              </w:rPr>
              <w:t>1</w:t>
            </w:r>
          </w:p>
          <w:p w14:paraId="6B42E299" w14:textId="77777777" w:rsidR="00456F63" w:rsidRPr="00456F63" w:rsidRDefault="00456F63" w:rsidP="005A6536">
            <w:pPr>
              <w:jc w:val="left"/>
              <w:rPr>
                <w:rFonts w:cstheme="minorHAnsi"/>
                <w:sz w:val="20"/>
                <w:szCs w:val="20"/>
              </w:rPr>
            </w:pPr>
            <w:r w:rsidRPr="00456F63">
              <w:rPr>
                <w:rFonts w:cstheme="minorHAnsi"/>
                <w:sz w:val="20"/>
                <w:szCs w:val="20"/>
              </w:rPr>
              <w:t xml:space="preserve">Complete list of </w:t>
            </w:r>
            <w:r w:rsidRPr="00456F63">
              <w:rPr>
                <w:sz w:val="20"/>
                <w:szCs w:val="20"/>
              </w:rPr>
              <w:fldChar w:fldCharType="begin"/>
            </w:r>
            <w:r w:rsidRPr="00456F63">
              <w:rPr>
                <w:sz w:val="20"/>
                <w:szCs w:val="20"/>
              </w:rPr>
              <w:instrText xml:space="preserve"> HYPERLINK "http://www.box.com/s/733d9879189903131f2d" \t "_blank" \o "PD Activities" </w:instrText>
            </w:r>
            <w:r w:rsidRPr="00456F63">
              <w:rPr>
                <w:sz w:val="20"/>
                <w:szCs w:val="20"/>
              </w:rPr>
              <w:fldChar w:fldCharType="separate"/>
            </w:r>
            <w:r w:rsidRPr="00456F63">
              <w:rPr>
                <w:rStyle w:val="Strong"/>
                <w:rFonts w:cstheme="minorHAnsi"/>
                <w:b w:val="0"/>
                <w:sz w:val="20"/>
                <w:szCs w:val="20"/>
              </w:rPr>
              <w:t>Professional Development Activities 2011-2012</w:t>
            </w:r>
            <w:r w:rsidRPr="00456F63">
              <w:rPr>
                <w:rStyle w:val="Strong"/>
                <w:rFonts w:cstheme="minorHAnsi"/>
                <w:b w:val="0"/>
                <w:sz w:val="20"/>
                <w:szCs w:val="20"/>
              </w:rPr>
              <w:fldChar w:fldCharType="end"/>
            </w:r>
          </w:p>
          <w:p w14:paraId="7FFC0994" w14:textId="77777777" w:rsidR="00456F63" w:rsidRPr="00456F63" w:rsidRDefault="00456F63" w:rsidP="005A6536">
            <w:pPr>
              <w:jc w:val="left"/>
              <w:rPr>
                <w:rFonts w:cstheme="minorHAnsi"/>
                <w:sz w:val="20"/>
                <w:szCs w:val="20"/>
              </w:rPr>
            </w:pPr>
          </w:p>
          <w:p w14:paraId="030878AB" w14:textId="77777777" w:rsidR="00456F63" w:rsidRPr="00456F63" w:rsidRDefault="00456F63" w:rsidP="005A6536">
            <w:pPr>
              <w:jc w:val="left"/>
              <w:rPr>
                <w:rFonts w:cstheme="minorHAnsi"/>
                <w:sz w:val="20"/>
                <w:szCs w:val="20"/>
              </w:rPr>
            </w:pPr>
            <w:r w:rsidRPr="00456F63">
              <w:rPr>
                <w:rFonts w:cstheme="minorHAnsi"/>
                <w:sz w:val="20"/>
                <w:szCs w:val="20"/>
              </w:rPr>
              <w:t>Check for SS professional development - Fridays</w:t>
            </w:r>
          </w:p>
        </w:tc>
      </w:tr>
      <w:tr w:rsidR="00456F63" w:rsidRPr="00456F63" w14:paraId="7A478F8F" w14:textId="77777777" w:rsidTr="00456F63">
        <w:trPr>
          <w:gridAfter w:val="1"/>
          <w:wAfter w:w="6" w:type="dxa"/>
        </w:trPr>
        <w:tc>
          <w:tcPr>
            <w:tcW w:w="2988" w:type="dxa"/>
          </w:tcPr>
          <w:p w14:paraId="2618196D"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3E0010A0" w14:textId="77777777" w:rsidR="00D501FA" w:rsidRPr="00D501FA" w:rsidRDefault="00D501FA" w:rsidP="00D501FA">
            <w:pPr>
              <w:pStyle w:val="ListParagraph"/>
              <w:numPr>
                <w:ilvl w:val="0"/>
                <w:numId w:val="18"/>
              </w:numPr>
              <w:ind w:left="450"/>
              <w:rPr>
                <w:rFonts w:cstheme="minorHAnsi"/>
                <w:sz w:val="20"/>
                <w:szCs w:val="20"/>
              </w:rPr>
            </w:pPr>
            <w:r w:rsidRPr="00D501FA">
              <w:rPr>
                <w:rFonts w:cstheme="minorHAnsi"/>
                <w:sz w:val="20"/>
                <w:szCs w:val="20"/>
              </w:rPr>
              <w:t>Promote a culture of on-going innovation and engagement through the implementation of a comprehensive professional development plan.</w:t>
            </w:r>
          </w:p>
          <w:p w14:paraId="4A7F8AD3" w14:textId="7F132027" w:rsidR="00456F63" w:rsidRPr="00D501FA" w:rsidRDefault="00D501FA" w:rsidP="00AB5D37">
            <w:pPr>
              <w:pStyle w:val="ListParagraph"/>
              <w:numPr>
                <w:ilvl w:val="0"/>
                <w:numId w:val="18"/>
              </w:numPr>
              <w:ind w:left="450"/>
              <w:rPr>
                <w:rFonts w:cstheme="minorHAnsi"/>
                <w:sz w:val="20"/>
                <w:szCs w:val="20"/>
              </w:rPr>
            </w:pPr>
            <w:r w:rsidRPr="00D501FA">
              <w:rPr>
                <w:rFonts w:cstheme="minorHAnsi"/>
                <w:sz w:val="20"/>
                <w:szCs w:val="20"/>
              </w:rPr>
              <w:t xml:space="preserve">Provide learning opportunities for all faculty and staff, to include mentoring, workshops and on- going dialogue about effective teaching strategies </w:t>
            </w:r>
            <w:r w:rsidRPr="00D501FA">
              <w:rPr>
                <w:rFonts w:cstheme="minorHAnsi"/>
                <w:sz w:val="20"/>
                <w:szCs w:val="20"/>
              </w:rPr>
              <w:lastRenderedPageBreak/>
              <w:t>and learning</w:t>
            </w:r>
          </w:p>
        </w:tc>
        <w:tc>
          <w:tcPr>
            <w:tcW w:w="6582" w:type="dxa"/>
          </w:tcPr>
          <w:p w14:paraId="19FD8B95" w14:textId="7B4A0734" w:rsidR="00456F63" w:rsidRPr="00456F63" w:rsidRDefault="00055532" w:rsidP="00AB5D37">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470A2173" w14:textId="77777777" w:rsidTr="00456F63">
        <w:trPr>
          <w:gridAfter w:val="1"/>
          <w:wAfter w:w="6" w:type="dxa"/>
        </w:trPr>
        <w:tc>
          <w:tcPr>
            <w:tcW w:w="2988" w:type="dxa"/>
            <w:shd w:val="clear" w:color="auto" w:fill="F2F2F2" w:themeFill="background1" w:themeFillShade="F2"/>
          </w:tcPr>
          <w:p w14:paraId="265B57B6" w14:textId="77777777" w:rsidR="00456F63" w:rsidRPr="00456F63" w:rsidRDefault="00456F63" w:rsidP="00AB5D37">
            <w:pPr>
              <w:jc w:val="left"/>
              <w:rPr>
                <w:rFonts w:cstheme="minorHAnsi"/>
                <w:b/>
                <w:sz w:val="20"/>
                <w:szCs w:val="20"/>
              </w:rPr>
            </w:pPr>
            <w:r w:rsidRPr="00456F63">
              <w:rPr>
                <w:rFonts w:cstheme="minorHAnsi"/>
                <w:b/>
                <w:sz w:val="20"/>
                <w:szCs w:val="20"/>
              </w:rPr>
              <w:lastRenderedPageBreak/>
              <w:t xml:space="preserve">Teaching and Learning </w:t>
            </w:r>
            <w:proofErr w:type="gramStart"/>
            <w:r w:rsidRPr="00456F63">
              <w:rPr>
                <w:rFonts w:cstheme="minorHAnsi"/>
                <w:b/>
                <w:sz w:val="20"/>
                <w:szCs w:val="20"/>
              </w:rPr>
              <w:t>Objective  1.4</w:t>
            </w:r>
            <w:proofErr w:type="gramEnd"/>
            <w:r w:rsidRPr="00456F63">
              <w:rPr>
                <w:rFonts w:cstheme="minorHAnsi"/>
                <w:b/>
                <w:sz w:val="20"/>
                <w:szCs w:val="20"/>
              </w:rPr>
              <w:t xml:space="preserve">: Create and implement a student engagement plan to integrate the college experience inside and outside the classroom, enhance the college experience, and promote retention and success. </w:t>
            </w:r>
          </w:p>
        </w:tc>
        <w:tc>
          <w:tcPr>
            <w:tcW w:w="6582" w:type="dxa"/>
            <w:shd w:val="clear" w:color="auto" w:fill="F2F2F2" w:themeFill="background1" w:themeFillShade="F2"/>
          </w:tcPr>
          <w:p w14:paraId="1940B736" w14:textId="77777777" w:rsidR="00456F63" w:rsidRPr="00456F63" w:rsidRDefault="00456F63" w:rsidP="005A6536">
            <w:pPr>
              <w:jc w:val="left"/>
              <w:rPr>
                <w:rFonts w:cstheme="minorHAnsi"/>
                <w:sz w:val="20"/>
                <w:szCs w:val="20"/>
              </w:rPr>
            </w:pPr>
            <w:r w:rsidRPr="00456F63">
              <w:rPr>
                <w:rFonts w:cstheme="minorHAnsi"/>
                <w:sz w:val="20"/>
                <w:szCs w:val="20"/>
              </w:rPr>
              <w:t xml:space="preserve">Lopez: </w:t>
            </w:r>
          </w:p>
          <w:p w14:paraId="62C16124" w14:textId="77777777" w:rsidR="00456F63" w:rsidRPr="00456F63" w:rsidRDefault="00456F63" w:rsidP="005A6536">
            <w:pPr>
              <w:jc w:val="left"/>
              <w:rPr>
                <w:rFonts w:cstheme="minorHAnsi"/>
                <w:sz w:val="20"/>
                <w:szCs w:val="20"/>
              </w:rPr>
            </w:pPr>
            <w:r w:rsidRPr="00456F63">
              <w:rPr>
                <w:rFonts w:cstheme="minorHAnsi"/>
                <w:sz w:val="20"/>
                <w:szCs w:val="20"/>
              </w:rPr>
              <w:t xml:space="preserve">In the spring 2012, the Division of Student Services wrote and submitted a Hispanic Serving Institutions grant </w:t>
            </w:r>
            <w:proofErr w:type="gramStart"/>
            <w:r w:rsidRPr="00456F63">
              <w:rPr>
                <w:rFonts w:cstheme="minorHAnsi"/>
                <w:sz w:val="20"/>
                <w:szCs w:val="20"/>
              </w:rPr>
              <w:t>application which</w:t>
            </w:r>
            <w:proofErr w:type="gramEnd"/>
            <w:r w:rsidRPr="00456F63">
              <w:rPr>
                <w:rFonts w:cstheme="minorHAnsi"/>
                <w:sz w:val="20"/>
                <w:szCs w:val="20"/>
              </w:rPr>
              <w:t xml:space="preserve"> proposed a redesign of the delivery of counseling and support services.  The purpose of the redesign is to ensure student engagement for all students from day one and to promote retention and success.</w:t>
            </w:r>
          </w:p>
          <w:p w14:paraId="2FB889B5" w14:textId="77777777" w:rsidR="00456F63" w:rsidRPr="00456F63" w:rsidRDefault="00456F63" w:rsidP="005A6536">
            <w:pPr>
              <w:jc w:val="left"/>
              <w:rPr>
                <w:rFonts w:cstheme="minorHAnsi"/>
                <w:sz w:val="20"/>
                <w:szCs w:val="20"/>
              </w:rPr>
            </w:pPr>
          </w:p>
          <w:p w14:paraId="5587A03F" w14:textId="77777777" w:rsidR="00456F63" w:rsidRPr="00456F63" w:rsidRDefault="00456F63" w:rsidP="005A6536">
            <w:pPr>
              <w:jc w:val="left"/>
              <w:rPr>
                <w:rFonts w:cstheme="minorHAnsi"/>
                <w:sz w:val="20"/>
                <w:szCs w:val="20"/>
              </w:rPr>
            </w:pPr>
            <w:r w:rsidRPr="00456F63">
              <w:rPr>
                <w:rFonts w:cstheme="minorHAnsi"/>
                <w:sz w:val="20"/>
                <w:szCs w:val="20"/>
              </w:rPr>
              <w:t xml:space="preserve">Sabbadini:  </w:t>
            </w:r>
          </w:p>
          <w:p w14:paraId="4F1B7344" w14:textId="77777777" w:rsidR="00456F63" w:rsidRPr="00456F63" w:rsidRDefault="00456F63" w:rsidP="005A6536">
            <w:pPr>
              <w:jc w:val="left"/>
              <w:rPr>
                <w:rFonts w:cstheme="minorHAnsi"/>
                <w:sz w:val="20"/>
                <w:szCs w:val="20"/>
              </w:rPr>
            </w:pPr>
            <w:r w:rsidRPr="00456F63">
              <w:rPr>
                <w:rFonts w:cstheme="minorHAnsi"/>
                <w:sz w:val="20"/>
                <w:szCs w:val="20"/>
              </w:rPr>
              <w:t>Tutoring</w:t>
            </w:r>
          </w:p>
          <w:p w14:paraId="6B21E47F" w14:textId="77777777" w:rsidR="00456F63" w:rsidRPr="00456F63" w:rsidRDefault="00456F63" w:rsidP="005A6536">
            <w:pPr>
              <w:jc w:val="left"/>
              <w:rPr>
                <w:rFonts w:cstheme="minorHAnsi"/>
                <w:sz w:val="20"/>
                <w:szCs w:val="20"/>
              </w:rPr>
            </w:pPr>
          </w:p>
          <w:p w14:paraId="0E47D274" w14:textId="77777777" w:rsidR="00456F63" w:rsidRPr="00456F63" w:rsidRDefault="00456F63" w:rsidP="005A6536">
            <w:pPr>
              <w:jc w:val="left"/>
              <w:rPr>
                <w:rFonts w:cstheme="minorHAnsi"/>
                <w:sz w:val="20"/>
                <w:szCs w:val="20"/>
              </w:rPr>
            </w:pPr>
            <w:r w:rsidRPr="00456F63">
              <w:rPr>
                <w:rFonts w:cstheme="minorHAnsi"/>
                <w:sz w:val="20"/>
                <w:szCs w:val="20"/>
              </w:rPr>
              <w:t>Math Jam</w:t>
            </w:r>
          </w:p>
          <w:p w14:paraId="7461586C" w14:textId="77777777" w:rsidR="00456F63" w:rsidRPr="00456F63" w:rsidRDefault="00456F63" w:rsidP="005A6536">
            <w:pPr>
              <w:jc w:val="left"/>
              <w:rPr>
                <w:rFonts w:cstheme="minorHAnsi"/>
                <w:sz w:val="20"/>
                <w:szCs w:val="20"/>
              </w:rPr>
            </w:pPr>
            <w:r w:rsidRPr="00456F63">
              <w:rPr>
                <w:rFonts w:cstheme="minorHAnsi"/>
                <w:sz w:val="20"/>
                <w:szCs w:val="20"/>
              </w:rPr>
              <w:t>Physics Jam</w:t>
            </w:r>
          </w:p>
          <w:p w14:paraId="558A0E7C" w14:textId="77777777" w:rsidR="00456F63" w:rsidRPr="00456F63" w:rsidRDefault="00456F63" w:rsidP="005A6536">
            <w:pPr>
              <w:jc w:val="left"/>
              <w:rPr>
                <w:rFonts w:cstheme="minorHAnsi"/>
                <w:sz w:val="20"/>
                <w:szCs w:val="20"/>
              </w:rPr>
            </w:pPr>
            <w:r w:rsidRPr="00456F63">
              <w:rPr>
                <w:rFonts w:cstheme="minorHAnsi"/>
                <w:sz w:val="20"/>
                <w:szCs w:val="20"/>
              </w:rPr>
              <w:t>Word Jam</w:t>
            </w:r>
          </w:p>
          <w:p w14:paraId="2C5A9094" w14:textId="77777777" w:rsidR="00456F63" w:rsidRPr="00456F63" w:rsidRDefault="00456F63" w:rsidP="005A6536">
            <w:pPr>
              <w:jc w:val="left"/>
              <w:rPr>
                <w:rFonts w:cstheme="minorHAnsi"/>
                <w:sz w:val="20"/>
                <w:szCs w:val="20"/>
              </w:rPr>
            </w:pPr>
            <w:r w:rsidRPr="00456F63">
              <w:rPr>
                <w:rFonts w:cstheme="minorHAnsi"/>
                <w:sz w:val="20"/>
                <w:szCs w:val="20"/>
              </w:rPr>
              <w:t>Welcome Week</w:t>
            </w:r>
          </w:p>
          <w:p w14:paraId="296935F7" w14:textId="77777777" w:rsidR="00456F63" w:rsidRPr="00456F63" w:rsidRDefault="00456F63" w:rsidP="005A6536">
            <w:pPr>
              <w:jc w:val="left"/>
              <w:rPr>
                <w:rFonts w:cstheme="minorHAnsi"/>
                <w:sz w:val="20"/>
                <w:szCs w:val="20"/>
              </w:rPr>
            </w:pPr>
            <w:r w:rsidRPr="00456F63">
              <w:rPr>
                <w:rFonts w:cstheme="minorHAnsi"/>
                <w:sz w:val="20"/>
                <w:szCs w:val="20"/>
              </w:rPr>
              <w:t>PEP</w:t>
            </w:r>
          </w:p>
          <w:p w14:paraId="4448010C" w14:textId="77777777" w:rsidR="00456F63" w:rsidRPr="00456F63" w:rsidRDefault="00456F63" w:rsidP="005A6536">
            <w:pPr>
              <w:jc w:val="left"/>
              <w:rPr>
                <w:rFonts w:cstheme="minorHAnsi"/>
                <w:sz w:val="20"/>
                <w:szCs w:val="20"/>
              </w:rPr>
            </w:pPr>
            <w:r w:rsidRPr="00456F63">
              <w:rPr>
                <w:rFonts w:cstheme="minorHAnsi"/>
                <w:sz w:val="20"/>
                <w:szCs w:val="20"/>
              </w:rPr>
              <w:t>Preview Day</w:t>
            </w:r>
          </w:p>
          <w:p w14:paraId="195D0BAB" w14:textId="77777777" w:rsidR="00456F63" w:rsidRPr="00456F63" w:rsidRDefault="00456F63" w:rsidP="005A6536">
            <w:pPr>
              <w:jc w:val="left"/>
              <w:rPr>
                <w:rFonts w:cstheme="minorHAnsi"/>
                <w:sz w:val="20"/>
                <w:szCs w:val="20"/>
              </w:rPr>
            </w:pPr>
            <w:r w:rsidRPr="00456F63">
              <w:rPr>
                <w:rFonts w:cstheme="minorHAnsi"/>
                <w:sz w:val="20"/>
                <w:szCs w:val="20"/>
              </w:rPr>
              <w:t>VROC</w:t>
            </w:r>
          </w:p>
          <w:p w14:paraId="21955E96" w14:textId="77777777" w:rsidR="00456F63" w:rsidRPr="00456F63" w:rsidRDefault="00456F63" w:rsidP="005A6536">
            <w:pPr>
              <w:jc w:val="left"/>
              <w:rPr>
                <w:rFonts w:cstheme="minorHAnsi"/>
                <w:sz w:val="20"/>
                <w:szCs w:val="20"/>
              </w:rPr>
            </w:pPr>
            <w:r w:rsidRPr="00456F63">
              <w:rPr>
                <w:rFonts w:cstheme="minorHAnsi"/>
                <w:sz w:val="20"/>
                <w:szCs w:val="20"/>
              </w:rPr>
              <w:t>New Student Orientations</w:t>
            </w:r>
          </w:p>
          <w:p w14:paraId="7A5A748F" w14:textId="77777777" w:rsidR="00456F63" w:rsidRPr="00456F63" w:rsidRDefault="00456F63" w:rsidP="005A6536">
            <w:pPr>
              <w:jc w:val="left"/>
              <w:rPr>
                <w:rFonts w:cstheme="minorHAnsi"/>
                <w:sz w:val="20"/>
                <w:szCs w:val="20"/>
              </w:rPr>
            </w:pPr>
            <w:r w:rsidRPr="00456F63">
              <w:rPr>
                <w:rFonts w:cstheme="minorHAnsi"/>
                <w:sz w:val="20"/>
                <w:szCs w:val="20"/>
              </w:rPr>
              <w:t>Beating the Odds</w:t>
            </w:r>
          </w:p>
          <w:p w14:paraId="7B368A81" w14:textId="77777777" w:rsidR="00456F63" w:rsidRPr="00456F63" w:rsidRDefault="00456F63" w:rsidP="005A6536">
            <w:pPr>
              <w:jc w:val="left"/>
              <w:rPr>
                <w:rFonts w:cstheme="minorHAnsi"/>
                <w:sz w:val="20"/>
                <w:szCs w:val="20"/>
              </w:rPr>
            </w:pPr>
            <w:r w:rsidRPr="00456F63">
              <w:rPr>
                <w:rFonts w:cstheme="minorHAnsi"/>
                <w:sz w:val="20"/>
                <w:szCs w:val="20"/>
              </w:rPr>
              <w:t>TRiO Orientation</w:t>
            </w:r>
          </w:p>
          <w:p w14:paraId="766C811A" w14:textId="77777777" w:rsidR="00456F63" w:rsidRPr="00456F63" w:rsidRDefault="00456F63" w:rsidP="005A6536">
            <w:pPr>
              <w:jc w:val="left"/>
              <w:rPr>
                <w:rFonts w:cstheme="minorHAnsi"/>
                <w:sz w:val="20"/>
                <w:szCs w:val="20"/>
              </w:rPr>
            </w:pPr>
            <w:r w:rsidRPr="00456F63">
              <w:rPr>
                <w:rFonts w:cstheme="minorHAnsi"/>
                <w:sz w:val="20"/>
                <w:szCs w:val="20"/>
              </w:rPr>
              <w:t>EOPS Orientation</w:t>
            </w:r>
          </w:p>
          <w:p w14:paraId="3BA1C798" w14:textId="77777777" w:rsidR="00456F63" w:rsidRPr="00456F63" w:rsidRDefault="00456F63" w:rsidP="005A6536">
            <w:pPr>
              <w:jc w:val="left"/>
              <w:rPr>
                <w:rFonts w:cstheme="minorHAnsi"/>
                <w:sz w:val="20"/>
                <w:szCs w:val="20"/>
              </w:rPr>
            </w:pPr>
          </w:p>
          <w:p w14:paraId="4872E384" w14:textId="77777777" w:rsidR="00456F63" w:rsidRPr="00456F63" w:rsidRDefault="00456F63" w:rsidP="005A6536">
            <w:pPr>
              <w:jc w:val="left"/>
              <w:rPr>
                <w:rFonts w:cstheme="minorHAnsi"/>
                <w:sz w:val="20"/>
                <w:szCs w:val="20"/>
              </w:rPr>
            </w:pPr>
            <w:r w:rsidRPr="00456F63">
              <w:rPr>
                <w:rFonts w:cstheme="minorHAnsi"/>
                <w:sz w:val="20"/>
                <w:szCs w:val="20"/>
              </w:rPr>
              <w:t>Worch:</w:t>
            </w:r>
          </w:p>
          <w:p w14:paraId="7A8F1BDC" w14:textId="77777777" w:rsidR="00456F63" w:rsidRPr="00456F63" w:rsidRDefault="00456F63" w:rsidP="005A6536">
            <w:pPr>
              <w:jc w:val="left"/>
              <w:rPr>
                <w:rFonts w:cstheme="minorHAnsi"/>
                <w:sz w:val="20"/>
                <w:szCs w:val="20"/>
              </w:rPr>
            </w:pPr>
            <w:r w:rsidRPr="00456F63">
              <w:rPr>
                <w:rFonts w:cstheme="minorHAnsi"/>
                <w:sz w:val="20"/>
                <w:szCs w:val="20"/>
              </w:rPr>
              <w:t>Annual Performance Report</w:t>
            </w:r>
          </w:p>
          <w:p w14:paraId="5F2CD01D" w14:textId="77777777" w:rsidR="00456F63" w:rsidRPr="00456F63" w:rsidRDefault="00456F63" w:rsidP="005A6536">
            <w:pPr>
              <w:jc w:val="left"/>
              <w:rPr>
                <w:rFonts w:cstheme="minorHAnsi"/>
                <w:sz w:val="20"/>
                <w:szCs w:val="20"/>
              </w:rPr>
            </w:pPr>
          </w:p>
          <w:p w14:paraId="5538D8DA" w14:textId="77777777" w:rsidR="00456F63" w:rsidRPr="00456F63" w:rsidRDefault="00456F63" w:rsidP="005A6536">
            <w:pPr>
              <w:jc w:val="left"/>
              <w:rPr>
                <w:rFonts w:cstheme="minorHAnsi"/>
                <w:sz w:val="20"/>
                <w:szCs w:val="20"/>
              </w:rPr>
            </w:pPr>
          </w:p>
        </w:tc>
      </w:tr>
      <w:tr w:rsidR="00456F63" w:rsidRPr="00456F63" w14:paraId="3C927B3B" w14:textId="77777777" w:rsidTr="00456F63">
        <w:trPr>
          <w:gridAfter w:val="1"/>
          <w:wAfter w:w="6" w:type="dxa"/>
        </w:trPr>
        <w:tc>
          <w:tcPr>
            <w:tcW w:w="2988" w:type="dxa"/>
          </w:tcPr>
          <w:p w14:paraId="059424F8"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47214A35" w14:textId="77777777" w:rsidR="00603E3E" w:rsidRPr="00603E3E" w:rsidRDefault="00603E3E" w:rsidP="00603E3E">
            <w:pPr>
              <w:pStyle w:val="ListParagraph"/>
              <w:numPr>
                <w:ilvl w:val="0"/>
                <w:numId w:val="19"/>
              </w:numPr>
              <w:ind w:left="360"/>
              <w:rPr>
                <w:rFonts w:cstheme="minorHAnsi"/>
                <w:sz w:val="20"/>
                <w:szCs w:val="20"/>
              </w:rPr>
            </w:pPr>
            <w:r w:rsidRPr="00603E3E">
              <w:rPr>
                <w:rFonts w:cstheme="minorHAnsi"/>
                <w:sz w:val="20"/>
                <w:szCs w:val="20"/>
              </w:rPr>
              <w:t xml:space="preserve">Create a plan for student </w:t>
            </w:r>
            <w:proofErr w:type="gramStart"/>
            <w:r w:rsidRPr="00603E3E">
              <w:rPr>
                <w:rFonts w:cstheme="minorHAnsi"/>
                <w:sz w:val="20"/>
                <w:szCs w:val="20"/>
              </w:rPr>
              <w:t>engagement which</w:t>
            </w:r>
            <w:proofErr w:type="gramEnd"/>
            <w:r w:rsidRPr="00603E3E">
              <w:rPr>
                <w:rFonts w:cstheme="minorHAnsi"/>
                <w:sz w:val="20"/>
                <w:szCs w:val="20"/>
              </w:rPr>
              <w:t xml:space="preserve"> includes such areas as student activities, summer enrichment programs, welcome day, and college hour.</w:t>
            </w:r>
          </w:p>
          <w:p w14:paraId="63289BC8" w14:textId="77777777" w:rsidR="00603E3E" w:rsidRPr="00603E3E" w:rsidRDefault="00603E3E" w:rsidP="00603E3E">
            <w:pPr>
              <w:pStyle w:val="ListParagraph"/>
              <w:numPr>
                <w:ilvl w:val="0"/>
                <w:numId w:val="19"/>
              </w:numPr>
              <w:ind w:left="360"/>
              <w:rPr>
                <w:rFonts w:cstheme="minorHAnsi"/>
                <w:sz w:val="20"/>
                <w:szCs w:val="20"/>
              </w:rPr>
            </w:pPr>
            <w:r w:rsidRPr="00603E3E">
              <w:rPr>
                <w:rFonts w:cstheme="minorHAnsi"/>
                <w:sz w:val="20"/>
                <w:szCs w:val="20"/>
              </w:rPr>
              <w:t>Implement and evaluate the student engagement plan.</w:t>
            </w:r>
          </w:p>
          <w:p w14:paraId="6AB2044E" w14:textId="457F160E" w:rsidR="00456F63" w:rsidRPr="00603E3E" w:rsidRDefault="00603E3E" w:rsidP="00AB5D37">
            <w:pPr>
              <w:pStyle w:val="ListParagraph"/>
              <w:numPr>
                <w:ilvl w:val="0"/>
                <w:numId w:val="19"/>
              </w:numPr>
              <w:ind w:left="360"/>
              <w:rPr>
                <w:rFonts w:cstheme="minorHAnsi"/>
                <w:sz w:val="20"/>
                <w:szCs w:val="20"/>
              </w:rPr>
            </w:pPr>
            <w:r w:rsidRPr="00603E3E">
              <w:rPr>
                <w:rFonts w:cstheme="minorHAnsi"/>
                <w:sz w:val="20"/>
                <w:szCs w:val="20"/>
              </w:rPr>
              <w:t>Develop plans that reflect the equity goals of the college in order to address retention issues</w:t>
            </w:r>
          </w:p>
        </w:tc>
        <w:tc>
          <w:tcPr>
            <w:tcW w:w="6582" w:type="dxa"/>
          </w:tcPr>
          <w:p w14:paraId="4A5C0D3C" w14:textId="62034C5A" w:rsidR="00456F63" w:rsidRPr="00456F63" w:rsidRDefault="00055532" w:rsidP="00AB5D37">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41F10417" w14:textId="77777777" w:rsidTr="00456F63">
        <w:trPr>
          <w:gridAfter w:val="1"/>
          <w:wAfter w:w="6" w:type="dxa"/>
        </w:trPr>
        <w:tc>
          <w:tcPr>
            <w:tcW w:w="2988" w:type="dxa"/>
            <w:shd w:val="clear" w:color="auto" w:fill="F2F2F2" w:themeFill="background1" w:themeFillShade="F2"/>
          </w:tcPr>
          <w:p w14:paraId="5A8E533C" w14:textId="77777777" w:rsidR="00456F63" w:rsidRPr="00456F63" w:rsidRDefault="00456F63" w:rsidP="00AB5D37">
            <w:pPr>
              <w:jc w:val="left"/>
              <w:rPr>
                <w:rFonts w:cstheme="minorHAnsi"/>
                <w:b/>
                <w:sz w:val="20"/>
                <w:szCs w:val="20"/>
              </w:rPr>
            </w:pPr>
            <w:r w:rsidRPr="00456F63">
              <w:rPr>
                <w:rFonts w:cstheme="minorHAnsi"/>
                <w:b/>
                <w:sz w:val="20"/>
                <w:szCs w:val="20"/>
              </w:rPr>
              <w:t xml:space="preserve">Teaching and Learning </w:t>
            </w:r>
            <w:proofErr w:type="gramStart"/>
            <w:r w:rsidRPr="00456F63">
              <w:rPr>
                <w:rFonts w:cstheme="minorHAnsi"/>
                <w:b/>
                <w:sz w:val="20"/>
                <w:szCs w:val="20"/>
              </w:rPr>
              <w:t>Objective  1.5</w:t>
            </w:r>
            <w:proofErr w:type="gramEnd"/>
            <w:r w:rsidRPr="00456F63">
              <w:rPr>
                <w:rFonts w:cstheme="minorHAnsi"/>
                <w:b/>
                <w:sz w:val="20"/>
                <w:szCs w:val="20"/>
              </w:rPr>
              <w:t>: Through facility planning, create capacity to address both instructional program and student life needs.</w:t>
            </w:r>
          </w:p>
        </w:tc>
        <w:tc>
          <w:tcPr>
            <w:tcW w:w="6582" w:type="dxa"/>
            <w:shd w:val="clear" w:color="auto" w:fill="F2F2F2" w:themeFill="background1" w:themeFillShade="F2"/>
          </w:tcPr>
          <w:p w14:paraId="211C059B" w14:textId="77777777" w:rsidR="00456F63" w:rsidRPr="00456F63" w:rsidRDefault="00456F63" w:rsidP="005A6536">
            <w:pPr>
              <w:jc w:val="left"/>
              <w:rPr>
                <w:rFonts w:cstheme="minorHAnsi"/>
                <w:sz w:val="20"/>
                <w:szCs w:val="20"/>
              </w:rPr>
            </w:pPr>
            <w:r w:rsidRPr="00456F63">
              <w:rPr>
                <w:rFonts w:cstheme="minorHAnsi"/>
                <w:sz w:val="20"/>
                <w:szCs w:val="20"/>
              </w:rPr>
              <w:t>Facility Plan (link) created Spring 2011</w:t>
            </w:r>
          </w:p>
          <w:p w14:paraId="4B0FD8DC" w14:textId="77777777" w:rsidR="00456F63" w:rsidRPr="00456F63" w:rsidRDefault="00456F63" w:rsidP="005A6536">
            <w:pPr>
              <w:jc w:val="left"/>
              <w:rPr>
                <w:rFonts w:cstheme="minorHAnsi"/>
                <w:sz w:val="20"/>
                <w:szCs w:val="20"/>
              </w:rPr>
            </w:pPr>
            <w:r w:rsidRPr="00456F63">
              <w:rPr>
                <w:rFonts w:cstheme="minorHAnsi"/>
                <w:sz w:val="20"/>
                <w:szCs w:val="20"/>
              </w:rPr>
              <w:t>Planning for bond</w:t>
            </w:r>
          </w:p>
          <w:p w14:paraId="39FF49B0" w14:textId="77777777" w:rsidR="00456F63" w:rsidRPr="00456F63" w:rsidRDefault="00456F63" w:rsidP="005A6536">
            <w:pPr>
              <w:jc w:val="left"/>
              <w:rPr>
                <w:rFonts w:cstheme="minorHAnsi"/>
                <w:sz w:val="20"/>
                <w:szCs w:val="20"/>
              </w:rPr>
            </w:pPr>
            <w:r w:rsidRPr="00456F63">
              <w:rPr>
                <w:rFonts w:cstheme="minorHAnsi"/>
                <w:sz w:val="20"/>
                <w:szCs w:val="20"/>
              </w:rPr>
              <w:t>Planning for The Grove and Career Center</w:t>
            </w:r>
          </w:p>
        </w:tc>
      </w:tr>
      <w:tr w:rsidR="00456F63" w:rsidRPr="00456F63" w14:paraId="78D31640" w14:textId="77777777" w:rsidTr="00456F63">
        <w:trPr>
          <w:gridAfter w:val="1"/>
          <w:wAfter w:w="6" w:type="dxa"/>
        </w:trPr>
        <w:tc>
          <w:tcPr>
            <w:tcW w:w="2988" w:type="dxa"/>
          </w:tcPr>
          <w:p w14:paraId="5B850D7E" w14:textId="77777777" w:rsidR="00456F63" w:rsidRPr="00456F63" w:rsidRDefault="00456F63" w:rsidP="00AB5D37">
            <w:pPr>
              <w:jc w:val="left"/>
              <w:rPr>
                <w:rFonts w:cstheme="minorHAnsi"/>
                <w:sz w:val="20"/>
                <w:szCs w:val="20"/>
              </w:rPr>
            </w:pPr>
          </w:p>
        </w:tc>
        <w:tc>
          <w:tcPr>
            <w:tcW w:w="6582" w:type="dxa"/>
          </w:tcPr>
          <w:p w14:paraId="1A63918A" w14:textId="3394F947" w:rsidR="00456F63" w:rsidRPr="00456F63" w:rsidRDefault="00055532" w:rsidP="005A6536">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2C778D" w:rsidRPr="00456F63" w14:paraId="1A41B3E3" w14:textId="77777777" w:rsidTr="003008E5">
        <w:trPr>
          <w:gridAfter w:val="1"/>
          <w:wAfter w:w="6" w:type="dxa"/>
        </w:trPr>
        <w:tc>
          <w:tcPr>
            <w:tcW w:w="9570" w:type="dxa"/>
            <w:gridSpan w:val="2"/>
            <w:shd w:val="clear" w:color="auto" w:fill="D9D9D9" w:themeFill="background1" w:themeFillShade="D9"/>
          </w:tcPr>
          <w:p w14:paraId="1519CFB3" w14:textId="5B74D38E" w:rsidR="002C778D" w:rsidRPr="00456F63" w:rsidRDefault="002C778D" w:rsidP="005A6536">
            <w:pPr>
              <w:jc w:val="left"/>
              <w:rPr>
                <w:rFonts w:cstheme="minorHAnsi"/>
                <w:sz w:val="20"/>
                <w:szCs w:val="20"/>
              </w:rPr>
            </w:pPr>
            <w:r w:rsidRPr="00456F63">
              <w:rPr>
                <w:rFonts w:cstheme="minorHAnsi"/>
                <w:b/>
                <w:sz w:val="20"/>
                <w:szCs w:val="20"/>
              </w:rPr>
              <w:t>COMPLETION</w:t>
            </w:r>
          </w:p>
        </w:tc>
      </w:tr>
      <w:tr w:rsidR="00456F63" w:rsidRPr="00456F63" w14:paraId="510694BB" w14:textId="77777777" w:rsidTr="00456F63">
        <w:trPr>
          <w:gridAfter w:val="1"/>
          <w:wAfter w:w="6" w:type="dxa"/>
        </w:trPr>
        <w:tc>
          <w:tcPr>
            <w:tcW w:w="2988" w:type="dxa"/>
            <w:shd w:val="clear" w:color="auto" w:fill="F2F2F2" w:themeFill="background1" w:themeFillShade="F2"/>
          </w:tcPr>
          <w:p w14:paraId="79CD2217" w14:textId="0484A700" w:rsidR="00456F63" w:rsidRPr="00456F63" w:rsidRDefault="00456F63" w:rsidP="00AB5D37">
            <w:pPr>
              <w:jc w:val="left"/>
              <w:rPr>
                <w:rFonts w:cstheme="minorHAnsi"/>
                <w:b/>
                <w:sz w:val="20"/>
                <w:szCs w:val="20"/>
              </w:rPr>
            </w:pPr>
            <w:r w:rsidRPr="00456F63">
              <w:rPr>
                <w:rFonts w:cstheme="minorHAnsi"/>
                <w:b/>
                <w:sz w:val="20"/>
                <w:szCs w:val="20"/>
              </w:rPr>
              <w:lastRenderedPageBreak/>
              <w:t xml:space="preserve">Completion Objective 2.1:  </w:t>
            </w:r>
            <w:proofErr w:type="gramStart"/>
            <w:r w:rsidRPr="00456F63">
              <w:rPr>
                <w:rFonts w:cstheme="minorHAnsi"/>
                <w:b/>
                <w:sz w:val="20"/>
                <w:szCs w:val="20"/>
              </w:rPr>
              <w:t>Improve  connections</w:t>
            </w:r>
            <w:proofErr w:type="gramEnd"/>
            <w:r w:rsidRPr="00456F63">
              <w:rPr>
                <w:rFonts w:cstheme="minorHAnsi"/>
                <w:b/>
                <w:sz w:val="20"/>
                <w:szCs w:val="20"/>
              </w:rPr>
              <w:t xml:space="preserve"> by  linking Outreach activities with the instructional programs to increase the interest in Cañada College, to include conducting outreach to middle schools,  high schools, and community-based agencies to promote higher education.</w:t>
            </w:r>
          </w:p>
        </w:tc>
        <w:tc>
          <w:tcPr>
            <w:tcW w:w="6582" w:type="dxa"/>
            <w:shd w:val="clear" w:color="auto" w:fill="F2F2F2" w:themeFill="background1" w:themeFillShade="F2"/>
          </w:tcPr>
          <w:p w14:paraId="70074F0A" w14:textId="77777777" w:rsidR="00456F63" w:rsidRPr="00456F63" w:rsidRDefault="00456F63" w:rsidP="00140985">
            <w:pPr>
              <w:jc w:val="left"/>
              <w:rPr>
                <w:rFonts w:cstheme="minorHAnsi"/>
                <w:sz w:val="20"/>
                <w:szCs w:val="20"/>
              </w:rPr>
            </w:pPr>
            <w:r w:rsidRPr="00456F63">
              <w:rPr>
                <w:rFonts w:cstheme="minorHAnsi"/>
                <w:sz w:val="20"/>
                <w:szCs w:val="20"/>
              </w:rPr>
              <w:t>5/1/12 - The Outreach department is coordinated activities with the instructional area (Open House) for high school seniors.  And outreach is conducted to the middle schools.  The Outreach and Application Program Review and Plan referenced this objective.</w:t>
            </w:r>
          </w:p>
          <w:p w14:paraId="63701AA2" w14:textId="77777777" w:rsidR="00456F63" w:rsidRPr="00456F63" w:rsidRDefault="00456F63" w:rsidP="00140985">
            <w:pPr>
              <w:jc w:val="left"/>
              <w:rPr>
                <w:rFonts w:cstheme="minorHAnsi"/>
                <w:sz w:val="20"/>
                <w:szCs w:val="20"/>
              </w:rPr>
            </w:pPr>
          </w:p>
          <w:p w14:paraId="5EBA972F" w14:textId="77777777" w:rsidR="00456F63" w:rsidRPr="00456F63" w:rsidRDefault="00456F63" w:rsidP="00140985">
            <w:pPr>
              <w:jc w:val="left"/>
              <w:rPr>
                <w:rFonts w:cstheme="minorHAnsi"/>
                <w:sz w:val="20"/>
                <w:szCs w:val="20"/>
              </w:rPr>
            </w:pPr>
            <w:r w:rsidRPr="00456F63">
              <w:rPr>
                <w:rFonts w:cstheme="minorHAnsi"/>
                <w:sz w:val="20"/>
                <w:szCs w:val="20"/>
              </w:rPr>
              <w:t>Alvarez:</w:t>
            </w:r>
          </w:p>
          <w:p w14:paraId="3746DA37" w14:textId="77777777" w:rsidR="00456F63" w:rsidRPr="00456F63" w:rsidRDefault="00456F63" w:rsidP="00140985">
            <w:pPr>
              <w:pStyle w:val="ListParagraph"/>
              <w:numPr>
                <w:ilvl w:val="0"/>
                <w:numId w:val="2"/>
              </w:numPr>
              <w:spacing w:after="0" w:line="240" w:lineRule="auto"/>
              <w:rPr>
                <w:rFonts w:cstheme="minorHAnsi"/>
                <w:sz w:val="20"/>
                <w:szCs w:val="20"/>
              </w:rPr>
            </w:pPr>
            <w:r w:rsidRPr="00456F63">
              <w:rPr>
                <w:rFonts w:cstheme="minorHAnsi"/>
                <w:sz w:val="20"/>
                <w:szCs w:val="20"/>
              </w:rPr>
              <w:t>Developed an Outreach Annual Plan</w:t>
            </w:r>
          </w:p>
          <w:p w14:paraId="342E384A" w14:textId="77777777" w:rsidR="00456F63" w:rsidRPr="00456F63" w:rsidRDefault="00456F63" w:rsidP="00140985">
            <w:pPr>
              <w:pStyle w:val="ListParagraph"/>
              <w:numPr>
                <w:ilvl w:val="0"/>
                <w:numId w:val="2"/>
              </w:numPr>
              <w:spacing w:after="0" w:line="240" w:lineRule="auto"/>
              <w:rPr>
                <w:rFonts w:cstheme="minorHAnsi"/>
                <w:sz w:val="20"/>
                <w:szCs w:val="20"/>
              </w:rPr>
            </w:pPr>
            <w:r w:rsidRPr="00456F63">
              <w:rPr>
                <w:rFonts w:cstheme="minorHAnsi"/>
                <w:sz w:val="20"/>
                <w:szCs w:val="20"/>
              </w:rPr>
              <w:t>Online campus tour request</w:t>
            </w:r>
          </w:p>
          <w:p w14:paraId="6C322D39" w14:textId="77777777" w:rsidR="00456F63" w:rsidRPr="00456F63" w:rsidRDefault="00456F63" w:rsidP="00140985">
            <w:pPr>
              <w:pStyle w:val="ListParagraph"/>
              <w:numPr>
                <w:ilvl w:val="0"/>
                <w:numId w:val="2"/>
              </w:numPr>
              <w:spacing w:after="0" w:line="240" w:lineRule="auto"/>
              <w:rPr>
                <w:rFonts w:cstheme="minorHAnsi"/>
                <w:sz w:val="20"/>
                <w:szCs w:val="20"/>
              </w:rPr>
            </w:pPr>
            <w:r w:rsidRPr="00456F63">
              <w:rPr>
                <w:rFonts w:cstheme="minorHAnsi"/>
                <w:sz w:val="20"/>
                <w:szCs w:val="20"/>
              </w:rPr>
              <w:t>Conducted tours for 140 middle school students</w:t>
            </w:r>
          </w:p>
          <w:p w14:paraId="5BFDC257" w14:textId="77777777" w:rsidR="00456F63" w:rsidRPr="00456F63" w:rsidRDefault="00456F63" w:rsidP="00140985">
            <w:pPr>
              <w:pStyle w:val="ListParagraph"/>
              <w:numPr>
                <w:ilvl w:val="0"/>
                <w:numId w:val="2"/>
              </w:numPr>
              <w:spacing w:after="0" w:line="240" w:lineRule="auto"/>
              <w:rPr>
                <w:rFonts w:cstheme="minorHAnsi"/>
                <w:sz w:val="20"/>
                <w:szCs w:val="20"/>
              </w:rPr>
            </w:pPr>
            <w:r w:rsidRPr="00456F63">
              <w:rPr>
                <w:rFonts w:cstheme="minorHAnsi"/>
                <w:sz w:val="20"/>
                <w:szCs w:val="20"/>
              </w:rPr>
              <w:t>Conducted 72 outreach activities and 235 high school visits</w:t>
            </w:r>
          </w:p>
          <w:p w14:paraId="31156D55" w14:textId="77777777" w:rsidR="00456F63" w:rsidRPr="00456F63" w:rsidRDefault="00456F63" w:rsidP="00140985">
            <w:pPr>
              <w:pStyle w:val="ListParagraph"/>
              <w:numPr>
                <w:ilvl w:val="0"/>
                <w:numId w:val="2"/>
              </w:numPr>
              <w:spacing w:after="0" w:line="240" w:lineRule="auto"/>
              <w:rPr>
                <w:rFonts w:cstheme="minorHAnsi"/>
                <w:sz w:val="20"/>
                <w:szCs w:val="20"/>
              </w:rPr>
            </w:pPr>
            <w:r w:rsidRPr="00456F63">
              <w:rPr>
                <w:rFonts w:cstheme="minorHAnsi"/>
                <w:sz w:val="20"/>
                <w:szCs w:val="20"/>
              </w:rPr>
              <w:t>Preview Day</w:t>
            </w:r>
          </w:p>
          <w:p w14:paraId="1E1014AC" w14:textId="77777777" w:rsidR="00456F63" w:rsidRPr="00456F63" w:rsidRDefault="00456F63" w:rsidP="00140985">
            <w:pPr>
              <w:pStyle w:val="ListParagraph"/>
              <w:numPr>
                <w:ilvl w:val="0"/>
                <w:numId w:val="2"/>
              </w:numPr>
              <w:spacing w:after="0" w:line="240" w:lineRule="auto"/>
              <w:rPr>
                <w:rFonts w:cstheme="minorHAnsi"/>
                <w:sz w:val="20"/>
                <w:szCs w:val="20"/>
              </w:rPr>
            </w:pPr>
            <w:r w:rsidRPr="00456F63">
              <w:rPr>
                <w:rFonts w:cstheme="minorHAnsi"/>
                <w:sz w:val="20"/>
                <w:szCs w:val="20"/>
              </w:rPr>
              <w:t>Counselor’s Luncheon</w:t>
            </w:r>
          </w:p>
          <w:p w14:paraId="69F5C633" w14:textId="77777777" w:rsidR="00456F63" w:rsidRPr="00456F63" w:rsidRDefault="00456F63" w:rsidP="00140985">
            <w:pPr>
              <w:jc w:val="left"/>
              <w:rPr>
                <w:rFonts w:cstheme="minorHAnsi"/>
                <w:sz w:val="20"/>
                <w:szCs w:val="20"/>
              </w:rPr>
            </w:pPr>
          </w:p>
          <w:p w14:paraId="14C189D1"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Sohrabi</w:t>
            </w:r>
            <w:proofErr w:type="spellEnd"/>
            <w:r w:rsidRPr="00456F63">
              <w:rPr>
                <w:rFonts w:cstheme="minorHAnsi"/>
                <w:sz w:val="20"/>
                <w:szCs w:val="20"/>
              </w:rPr>
              <w:t>:</w:t>
            </w:r>
          </w:p>
          <w:p w14:paraId="5FD0D0FE" w14:textId="77777777" w:rsidR="00456F63" w:rsidRPr="00456F63" w:rsidRDefault="00456F63" w:rsidP="00140985">
            <w:pPr>
              <w:jc w:val="left"/>
              <w:rPr>
                <w:rFonts w:cstheme="minorHAnsi"/>
                <w:sz w:val="20"/>
                <w:szCs w:val="20"/>
              </w:rPr>
            </w:pPr>
            <w:r w:rsidRPr="00456F63">
              <w:rPr>
                <w:rFonts w:cstheme="minorHAnsi"/>
                <w:sz w:val="20"/>
                <w:szCs w:val="20"/>
              </w:rPr>
              <w:t>Provided Classroom Visits for day and Evening students on Transfer essentials</w:t>
            </w:r>
          </w:p>
          <w:p w14:paraId="68EE97B5" w14:textId="77777777" w:rsidR="00456F63" w:rsidRPr="00456F63" w:rsidRDefault="00456F63" w:rsidP="00140985">
            <w:pPr>
              <w:jc w:val="left"/>
              <w:rPr>
                <w:rFonts w:cstheme="minorHAnsi"/>
                <w:sz w:val="20"/>
                <w:szCs w:val="20"/>
              </w:rPr>
            </w:pPr>
          </w:p>
          <w:p w14:paraId="243EE920" w14:textId="77777777" w:rsidR="00456F63" w:rsidRPr="00456F63" w:rsidRDefault="00456F63" w:rsidP="00140985">
            <w:pPr>
              <w:jc w:val="left"/>
              <w:rPr>
                <w:rFonts w:cstheme="minorHAnsi"/>
                <w:sz w:val="20"/>
                <w:szCs w:val="20"/>
              </w:rPr>
            </w:pPr>
            <w:r w:rsidRPr="00456F63">
              <w:rPr>
                <w:rFonts w:cstheme="minorHAnsi"/>
                <w:sz w:val="20"/>
                <w:szCs w:val="20"/>
              </w:rPr>
              <w:t>Boys and Girls Club</w:t>
            </w:r>
          </w:p>
          <w:p w14:paraId="1C823975" w14:textId="77777777" w:rsidR="00456F63" w:rsidRPr="00456F63" w:rsidRDefault="00456F63" w:rsidP="00140985">
            <w:pPr>
              <w:jc w:val="left"/>
              <w:rPr>
                <w:rFonts w:cstheme="minorHAnsi"/>
                <w:sz w:val="20"/>
                <w:szCs w:val="20"/>
              </w:rPr>
            </w:pPr>
            <w:r w:rsidRPr="00456F63">
              <w:rPr>
                <w:rFonts w:cstheme="minorHAnsi"/>
                <w:sz w:val="20"/>
                <w:szCs w:val="20"/>
              </w:rPr>
              <w:t>Financial Literacy Workshop</w:t>
            </w:r>
          </w:p>
          <w:p w14:paraId="4AE30642" w14:textId="77777777" w:rsidR="00456F63" w:rsidRPr="00456F63" w:rsidRDefault="00456F63" w:rsidP="00140985">
            <w:pPr>
              <w:jc w:val="left"/>
              <w:rPr>
                <w:rFonts w:cstheme="minorHAnsi"/>
                <w:sz w:val="20"/>
                <w:szCs w:val="20"/>
              </w:rPr>
            </w:pPr>
            <w:r w:rsidRPr="00456F63">
              <w:rPr>
                <w:rFonts w:cstheme="minorHAnsi"/>
                <w:sz w:val="20"/>
                <w:szCs w:val="20"/>
              </w:rPr>
              <w:t>First Generation Panel</w:t>
            </w:r>
          </w:p>
          <w:p w14:paraId="0273FA22" w14:textId="77777777" w:rsidR="00456F63" w:rsidRPr="00456F63" w:rsidRDefault="00456F63" w:rsidP="00140985">
            <w:pPr>
              <w:jc w:val="left"/>
              <w:rPr>
                <w:rFonts w:cstheme="minorHAnsi"/>
                <w:sz w:val="20"/>
                <w:szCs w:val="20"/>
              </w:rPr>
            </w:pPr>
            <w:r w:rsidRPr="00456F63">
              <w:rPr>
                <w:rFonts w:cstheme="minorHAnsi"/>
                <w:sz w:val="20"/>
                <w:szCs w:val="20"/>
              </w:rPr>
              <w:t>Outreach to the Department of Rehabilitation</w:t>
            </w:r>
          </w:p>
          <w:p w14:paraId="364F89E6" w14:textId="77777777" w:rsidR="00456F63" w:rsidRPr="00456F63" w:rsidRDefault="00456F63" w:rsidP="00140985">
            <w:pPr>
              <w:jc w:val="left"/>
              <w:rPr>
                <w:rFonts w:cstheme="minorHAnsi"/>
                <w:sz w:val="20"/>
                <w:szCs w:val="20"/>
              </w:rPr>
            </w:pPr>
            <w:r w:rsidRPr="00456F63">
              <w:rPr>
                <w:rFonts w:cstheme="minorHAnsi"/>
                <w:sz w:val="20"/>
                <w:szCs w:val="20"/>
              </w:rPr>
              <w:t>Upward Bound</w:t>
            </w:r>
          </w:p>
          <w:p w14:paraId="246A0218" w14:textId="77777777" w:rsidR="00456F63" w:rsidRPr="00456F63" w:rsidRDefault="00456F63" w:rsidP="00140985">
            <w:pPr>
              <w:jc w:val="left"/>
              <w:rPr>
                <w:rFonts w:cstheme="minorHAnsi"/>
                <w:sz w:val="20"/>
                <w:szCs w:val="20"/>
              </w:rPr>
            </w:pPr>
            <w:r w:rsidRPr="00456F63">
              <w:rPr>
                <w:rFonts w:cstheme="minorHAnsi"/>
                <w:sz w:val="20"/>
                <w:szCs w:val="20"/>
              </w:rPr>
              <w:t>Supporting VROC and Veterans Services</w:t>
            </w:r>
          </w:p>
          <w:p w14:paraId="11DF0C6B" w14:textId="77777777" w:rsidR="00456F63" w:rsidRPr="00456F63" w:rsidRDefault="00456F63" w:rsidP="00140985">
            <w:pPr>
              <w:jc w:val="left"/>
              <w:rPr>
                <w:rFonts w:cstheme="minorHAnsi"/>
                <w:sz w:val="20"/>
                <w:szCs w:val="20"/>
              </w:rPr>
            </w:pPr>
            <w:r w:rsidRPr="00456F63">
              <w:rPr>
                <w:rFonts w:cstheme="minorHAnsi"/>
                <w:sz w:val="20"/>
                <w:szCs w:val="20"/>
              </w:rPr>
              <w:t>Middle College</w:t>
            </w:r>
          </w:p>
          <w:p w14:paraId="34EC131A" w14:textId="77777777" w:rsidR="00456F63" w:rsidRPr="00456F63" w:rsidRDefault="00456F63" w:rsidP="00140985">
            <w:pPr>
              <w:jc w:val="left"/>
              <w:rPr>
                <w:rFonts w:cstheme="minorHAnsi"/>
                <w:sz w:val="20"/>
                <w:szCs w:val="20"/>
              </w:rPr>
            </w:pPr>
            <w:r w:rsidRPr="00456F63">
              <w:rPr>
                <w:rFonts w:cstheme="minorHAnsi"/>
                <w:sz w:val="20"/>
                <w:szCs w:val="20"/>
              </w:rPr>
              <w:t>Club Rush for Preview Day</w:t>
            </w:r>
          </w:p>
          <w:p w14:paraId="5FA5A90E" w14:textId="77777777" w:rsidR="00456F63" w:rsidRPr="00456F63" w:rsidRDefault="00456F63" w:rsidP="00140985">
            <w:pPr>
              <w:jc w:val="left"/>
              <w:rPr>
                <w:rFonts w:cstheme="minorHAnsi"/>
                <w:sz w:val="20"/>
                <w:szCs w:val="20"/>
              </w:rPr>
            </w:pPr>
            <w:r w:rsidRPr="00456F63">
              <w:rPr>
                <w:rFonts w:cstheme="minorHAnsi"/>
                <w:sz w:val="20"/>
                <w:szCs w:val="20"/>
              </w:rPr>
              <w:t xml:space="preserve">Student Life, </w:t>
            </w:r>
            <w:proofErr w:type="spellStart"/>
            <w:r w:rsidRPr="00456F63">
              <w:rPr>
                <w:rFonts w:cstheme="minorHAnsi"/>
                <w:sz w:val="20"/>
                <w:szCs w:val="20"/>
              </w:rPr>
              <w:t>TRiO</w:t>
            </w:r>
            <w:proofErr w:type="spellEnd"/>
            <w:r w:rsidRPr="00456F63">
              <w:rPr>
                <w:rFonts w:cstheme="minorHAnsi"/>
                <w:sz w:val="20"/>
                <w:szCs w:val="20"/>
              </w:rPr>
              <w:t>, Financial Aid, Math Jam, Honors Information Tables at PEP</w:t>
            </w:r>
          </w:p>
          <w:p w14:paraId="71536B67" w14:textId="77777777" w:rsidR="00456F63" w:rsidRPr="00456F63" w:rsidRDefault="00456F63" w:rsidP="00140985">
            <w:pPr>
              <w:jc w:val="left"/>
              <w:rPr>
                <w:rFonts w:cstheme="minorHAnsi"/>
                <w:sz w:val="20"/>
                <w:szCs w:val="20"/>
              </w:rPr>
            </w:pPr>
            <w:r w:rsidRPr="00456F63">
              <w:rPr>
                <w:rFonts w:cstheme="minorHAnsi"/>
                <w:sz w:val="20"/>
                <w:szCs w:val="20"/>
              </w:rPr>
              <w:t>International Student Outreach</w:t>
            </w:r>
          </w:p>
          <w:p w14:paraId="4DA1BE19" w14:textId="77777777" w:rsidR="00456F63" w:rsidRPr="00456F63" w:rsidRDefault="00456F63" w:rsidP="005A6536">
            <w:pPr>
              <w:jc w:val="left"/>
              <w:rPr>
                <w:rFonts w:cstheme="minorHAnsi"/>
                <w:sz w:val="20"/>
                <w:szCs w:val="20"/>
              </w:rPr>
            </w:pPr>
          </w:p>
        </w:tc>
      </w:tr>
      <w:tr w:rsidR="00456F63" w:rsidRPr="00456F63" w14:paraId="7AA0FB7E" w14:textId="77777777" w:rsidTr="00456F63">
        <w:trPr>
          <w:gridAfter w:val="1"/>
          <w:wAfter w:w="6" w:type="dxa"/>
        </w:trPr>
        <w:tc>
          <w:tcPr>
            <w:tcW w:w="2988" w:type="dxa"/>
          </w:tcPr>
          <w:p w14:paraId="1F5B04AE"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5BE5473D" w14:textId="77777777" w:rsidR="00603E3E" w:rsidRPr="00603E3E" w:rsidRDefault="00603E3E" w:rsidP="00603E3E">
            <w:pPr>
              <w:pStyle w:val="ListParagraph"/>
              <w:numPr>
                <w:ilvl w:val="0"/>
                <w:numId w:val="20"/>
              </w:numPr>
              <w:ind w:left="360"/>
              <w:rPr>
                <w:rFonts w:cstheme="minorHAnsi"/>
                <w:sz w:val="20"/>
                <w:szCs w:val="20"/>
              </w:rPr>
            </w:pPr>
            <w:r w:rsidRPr="00603E3E">
              <w:rPr>
                <w:rFonts w:cstheme="minorHAnsi"/>
                <w:sz w:val="20"/>
                <w:szCs w:val="20"/>
              </w:rPr>
              <w:t>Develop outreach plan and content.</w:t>
            </w:r>
          </w:p>
          <w:p w14:paraId="05EAE088" w14:textId="77777777" w:rsidR="00603E3E" w:rsidRPr="00603E3E" w:rsidRDefault="00603E3E" w:rsidP="00603E3E">
            <w:pPr>
              <w:pStyle w:val="ListParagraph"/>
              <w:numPr>
                <w:ilvl w:val="0"/>
                <w:numId w:val="20"/>
              </w:numPr>
              <w:ind w:left="360"/>
              <w:rPr>
                <w:rFonts w:cstheme="minorHAnsi"/>
                <w:sz w:val="20"/>
                <w:szCs w:val="20"/>
              </w:rPr>
            </w:pPr>
            <w:r w:rsidRPr="00603E3E">
              <w:rPr>
                <w:rFonts w:cstheme="minorHAnsi"/>
                <w:sz w:val="20"/>
                <w:szCs w:val="20"/>
              </w:rPr>
              <w:t>Conduct activities to improve outreach.</w:t>
            </w:r>
          </w:p>
          <w:p w14:paraId="1EB46E11" w14:textId="77777777" w:rsidR="00603E3E" w:rsidRPr="00603E3E" w:rsidRDefault="00603E3E" w:rsidP="00603E3E">
            <w:pPr>
              <w:pStyle w:val="ListParagraph"/>
              <w:numPr>
                <w:ilvl w:val="0"/>
                <w:numId w:val="20"/>
              </w:numPr>
              <w:ind w:left="360"/>
              <w:rPr>
                <w:rFonts w:cstheme="minorHAnsi"/>
                <w:sz w:val="20"/>
                <w:szCs w:val="20"/>
              </w:rPr>
            </w:pPr>
            <w:r w:rsidRPr="00603E3E">
              <w:rPr>
                <w:rFonts w:cstheme="minorHAnsi"/>
                <w:sz w:val="20"/>
                <w:szCs w:val="20"/>
              </w:rPr>
              <w:t>Establish relationships with the middle schools.</w:t>
            </w:r>
          </w:p>
          <w:p w14:paraId="175D4FB1" w14:textId="10A7ED2E" w:rsidR="00456F63" w:rsidRPr="00603E3E" w:rsidRDefault="00603E3E" w:rsidP="00AB5D37">
            <w:pPr>
              <w:pStyle w:val="ListParagraph"/>
              <w:numPr>
                <w:ilvl w:val="0"/>
                <w:numId w:val="20"/>
              </w:numPr>
              <w:ind w:left="360"/>
              <w:rPr>
                <w:rFonts w:cstheme="minorHAnsi"/>
                <w:sz w:val="20"/>
                <w:szCs w:val="20"/>
              </w:rPr>
            </w:pPr>
            <w:r w:rsidRPr="00603E3E">
              <w:rPr>
                <w:rFonts w:cstheme="minorHAnsi"/>
                <w:sz w:val="20"/>
                <w:szCs w:val="20"/>
              </w:rPr>
              <w:t>Conduct activities/events to promote higher education.</w:t>
            </w:r>
          </w:p>
        </w:tc>
        <w:tc>
          <w:tcPr>
            <w:tcW w:w="6582" w:type="dxa"/>
          </w:tcPr>
          <w:p w14:paraId="71C701E7" w14:textId="752BF7CD"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182CD384" w14:textId="77777777" w:rsidTr="00456F63">
        <w:trPr>
          <w:gridAfter w:val="1"/>
          <w:wAfter w:w="6" w:type="dxa"/>
        </w:trPr>
        <w:tc>
          <w:tcPr>
            <w:tcW w:w="2988" w:type="dxa"/>
            <w:shd w:val="clear" w:color="auto" w:fill="F2F2F2" w:themeFill="background1" w:themeFillShade="F2"/>
          </w:tcPr>
          <w:p w14:paraId="7E8FCC16" w14:textId="0ABB365D" w:rsidR="00456F63" w:rsidRPr="00456F63" w:rsidRDefault="00456F63" w:rsidP="00AB5D37">
            <w:pPr>
              <w:jc w:val="left"/>
              <w:rPr>
                <w:rFonts w:cstheme="minorHAnsi"/>
                <w:b/>
                <w:sz w:val="20"/>
                <w:szCs w:val="20"/>
              </w:rPr>
            </w:pPr>
            <w:r w:rsidRPr="00456F63">
              <w:rPr>
                <w:rFonts w:cstheme="minorHAnsi"/>
                <w:b/>
                <w:sz w:val="20"/>
                <w:szCs w:val="20"/>
              </w:rPr>
              <w:t xml:space="preserve">Completion Objective 2.2:  </w:t>
            </w:r>
            <w:proofErr w:type="gramStart"/>
            <w:r w:rsidRPr="00456F63">
              <w:rPr>
                <w:rFonts w:cstheme="minorHAnsi"/>
                <w:b/>
                <w:sz w:val="20"/>
                <w:szCs w:val="20"/>
              </w:rPr>
              <w:t>Improve  connections</w:t>
            </w:r>
            <w:proofErr w:type="gramEnd"/>
            <w:r w:rsidRPr="00456F63">
              <w:rPr>
                <w:rFonts w:cstheme="minorHAnsi"/>
                <w:b/>
                <w:sz w:val="20"/>
                <w:szCs w:val="20"/>
              </w:rPr>
              <w:t xml:space="preserve"> with potential students by providing increased information about assessment testing.</w:t>
            </w:r>
          </w:p>
        </w:tc>
        <w:tc>
          <w:tcPr>
            <w:tcW w:w="6582" w:type="dxa"/>
            <w:shd w:val="clear" w:color="auto" w:fill="F2F2F2" w:themeFill="background1" w:themeFillShade="F2"/>
          </w:tcPr>
          <w:p w14:paraId="4B21453B" w14:textId="77777777" w:rsidR="00456F63" w:rsidRPr="00456F63" w:rsidRDefault="00456F63" w:rsidP="00140985">
            <w:pPr>
              <w:jc w:val="left"/>
              <w:rPr>
                <w:rFonts w:cstheme="minorHAnsi"/>
                <w:sz w:val="20"/>
                <w:szCs w:val="20"/>
              </w:rPr>
            </w:pPr>
            <w:r w:rsidRPr="00456F63">
              <w:rPr>
                <w:rFonts w:cstheme="minorHAnsi"/>
                <w:sz w:val="20"/>
                <w:szCs w:val="20"/>
              </w:rPr>
              <w:t xml:space="preserve">5/1/12 - In the Assessment, Orientation and Registration Program Review and Plan, this objective will be addressed as follows: </w:t>
            </w:r>
          </w:p>
          <w:p w14:paraId="5669D228" w14:textId="77777777" w:rsidR="00456F63" w:rsidRPr="00456F63" w:rsidRDefault="00456F63" w:rsidP="00140985">
            <w:pPr>
              <w:jc w:val="left"/>
              <w:rPr>
                <w:rFonts w:cstheme="minorHAnsi"/>
                <w:sz w:val="20"/>
                <w:szCs w:val="20"/>
              </w:rPr>
            </w:pPr>
            <w:r w:rsidRPr="00456F63">
              <w:rPr>
                <w:rFonts w:cstheme="minorHAnsi"/>
                <w:sz w:val="20"/>
                <w:szCs w:val="20"/>
              </w:rPr>
              <w:t>Develop plan and content for how to enhance information provided to students and high school counselors about the assessment process to include raising awareness of high stakes, having juniors take the test and providing brush-up workshops.</w:t>
            </w:r>
          </w:p>
          <w:p w14:paraId="34B02DAF" w14:textId="77777777" w:rsidR="00456F63" w:rsidRPr="00456F63" w:rsidRDefault="00456F63" w:rsidP="00140985">
            <w:pPr>
              <w:jc w:val="left"/>
              <w:rPr>
                <w:rFonts w:cstheme="minorHAnsi"/>
                <w:sz w:val="20"/>
                <w:szCs w:val="20"/>
              </w:rPr>
            </w:pPr>
          </w:p>
          <w:p w14:paraId="65D574A7" w14:textId="77777777" w:rsidR="00456F63" w:rsidRPr="00456F63" w:rsidRDefault="00456F63" w:rsidP="00140985">
            <w:pPr>
              <w:jc w:val="left"/>
              <w:rPr>
                <w:rFonts w:cstheme="minorHAnsi"/>
                <w:sz w:val="20"/>
                <w:szCs w:val="20"/>
              </w:rPr>
            </w:pPr>
            <w:r w:rsidRPr="00456F63">
              <w:rPr>
                <w:rFonts w:cstheme="minorHAnsi"/>
                <w:sz w:val="20"/>
                <w:szCs w:val="20"/>
              </w:rPr>
              <w:t xml:space="preserve">Lopez:  </w:t>
            </w:r>
          </w:p>
          <w:p w14:paraId="48E921F4" w14:textId="77777777" w:rsidR="00456F63" w:rsidRPr="00456F63" w:rsidRDefault="00456F63" w:rsidP="00140985">
            <w:pPr>
              <w:jc w:val="left"/>
              <w:rPr>
                <w:rFonts w:cstheme="minorHAnsi"/>
                <w:sz w:val="20"/>
                <w:szCs w:val="20"/>
              </w:rPr>
            </w:pPr>
            <w:r w:rsidRPr="00456F63">
              <w:rPr>
                <w:rFonts w:cstheme="minorHAnsi"/>
                <w:sz w:val="20"/>
                <w:szCs w:val="20"/>
              </w:rPr>
              <w:t>The importance of preparing for the assessment test was shared with the high school counselors at the spring 2012, Counselors Luncheon.  In addition, Math Jam is promoted at new student orientation and PEP (Priority Enrollment Program).</w:t>
            </w:r>
          </w:p>
          <w:p w14:paraId="32C86E13" w14:textId="77777777" w:rsidR="00456F63" w:rsidRPr="00456F63" w:rsidRDefault="00456F63" w:rsidP="00140985">
            <w:pPr>
              <w:jc w:val="left"/>
              <w:rPr>
                <w:rFonts w:cstheme="minorHAnsi"/>
                <w:sz w:val="20"/>
                <w:szCs w:val="20"/>
              </w:rPr>
            </w:pPr>
          </w:p>
          <w:p w14:paraId="4E339FF9" w14:textId="77777777" w:rsidR="00456F63" w:rsidRPr="00456F63" w:rsidRDefault="00456F63" w:rsidP="00140985">
            <w:pPr>
              <w:jc w:val="left"/>
              <w:rPr>
                <w:rFonts w:cstheme="minorHAnsi"/>
                <w:sz w:val="20"/>
                <w:szCs w:val="20"/>
              </w:rPr>
            </w:pPr>
          </w:p>
          <w:p w14:paraId="2D8D01D4" w14:textId="77777777" w:rsidR="00456F63" w:rsidRPr="00456F63" w:rsidRDefault="00456F63" w:rsidP="00140985">
            <w:pPr>
              <w:jc w:val="left"/>
              <w:rPr>
                <w:rFonts w:cstheme="minorHAnsi"/>
                <w:sz w:val="20"/>
                <w:szCs w:val="20"/>
              </w:rPr>
            </w:pPr>
            <w:r w:rsidRPr="00456F63">
              <w:rPr>
                <w:rFonts w:cstheme="minorHAnsi"/>
                <w:sz w:val="20"/>
                <w:szCs w:val="20"/>
              </w:rPr>
              <w:t>Alvarez:</w:t>
            </w:r>
          </w:p>
          <w:p w14:paraId="158BEAD9" w14:textId="77777777" w:rsidR="00456F63" w:rsidRPr="00456F63" w:rsidRDefault="00456F63" w:rsidP="00140985">
            <w:pPr>
              <w:pStyle w:val="ListParagraph"/>
              <w:numPr>
                <w:ilvl w:val="0"/>
                <w:numId w:val="3"/>
              </w:numPr>
              <w:spacing w:after="0" w:line="240" w:lineRule="auto"/>
              <w:rPr>
                <w:rFonts w:cstheme="minorHAnsi"/>
                <w:sz w:val="20"/>
                <w:szCs w:val="20"/>
              </w:rPr>
            </w:pPr>
            <w:r w:rsidRPr="00456F63">
              <w:rPr>
                <w:rFonts w:cstheme="minorHAnsi"/>
                <w:sz w:val="20"/>
                <w:szCs w:val="20"/>
              </w:rPr>
              <w:t>All PEP students received information regarding assessment preparation via email</w:t>
            </w:r>
          </w:p>
          <w:p w14:paraId="33BD4F97" w14:textId="77777777" w:rsidR="00456F63" w:rsidRPr="00456F63" w:rsidRDefault="00456F63" w:rsidP="00140985">
            <w:pPr>
              <w:pStyle w:val="ListParagraph"/>
              <w:numPr>
                <w:ilvl w:val="0"/>
                <w:numId w:val="3"/>
              </w:numPr>
              <w:spacing w:after="0" w:line="240" w:lineRule="auto"/>
              <w:rPr>
                <w:rFonts w:cstheme="minorHAnsi"/>
                <w:sz w:val="20"/>
                <w:szCs w:val="20"/>
              </w:rPr>
            </w:pPr>
            <w:r w:rsidRPr="00456F63">
              <w:rPr>
                <w:rFonts w:cstheme="minorHAnsi"/>
                <w:sz w:val="20"/>
                <w:szCs w:val="20"/>
              </w:rPr>
              <w:t>Provided information regarding EAP test</w:t>
            </w:r>
          </w:p>
          <w:p w14:paraId="00A315A6" w14:textId="77777777" w:rsidR="00456F63" w:rsidRPr="00456F63" w:rsidRDefault="00456F63" w:rsidP="00140985">
            <w:pPr>
              <w:pStyle w:val="ListParagraph"/>
              <w:numPr>
                <w:ilvl w:val="0"/>
                <w:numId w:val="3"/>
              </w:numPr>
              <w:spacing w:after="0" w:line="240" w:lineRule="auto"/>
              <w:rPr>
                <w:rFonts w:cstheme="minorHAnsi"/>
                <w:sz w:val="20"/>
                <w:szCs w:val="20"/>
              </w:rPr>
            </w:pPr>
            <w:r w:rsidRPr="00456F63">
              <w:rPr>
                <w:rFonts w:cstheme="minorHAnsi"/>
                <w:sz w:val="20"/>
                <w:szCs w:val="20"/>
              </w:rPr>
              <w:t>Provided information regarding Math Jam to all PEP students</w:t>
            </w:r>
          </w:p>
          <w:p w14:paraId="0B8220DA" w14:textId="77777777" w:rsidR="00456F63" w:rsidRPr="00456F63" w:rsidRDefault="00456F63" w:rsidP="00140985">
            <w:pPr>
              <w:jc w:val="left"/>
              <w:rPr>
                <w:rFonts w:cstheme="minorHAnsi"/>
                <w:sz w:val="20"/>
                <w:szCs w:val="20"/>
              </w:rPr>
            </w:pPr>
          </w:p>
          <w:p w14:paraId="1A3310BC"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Haick</w:t>
            </w:r>
            <w:proofErr w:type="spellEnd"/>
            <w:r w:rsidRPr="00456F63">
              <w:rPr>
                <w:rFonts w:cstheme="minorHAnsi"/>
                <w:sz w:val="20"/>
                <w:szCs w:val="20"/>
              </w:rPr>
              <w:t>:</w:t>
            </w:r>
          </w:p>
          <w:p w14:paraId="3415AA7E" w14:textId="77777777" w:rsidR="00456F63" w:rsidRPr="00456F63" w:rsidRDefault="00456F63" w:rsidP="00140985">
            <w:pPr>
              <w:pStyle w:val="ListParagraph"/>
              <w:numPr>
                <w:ilvl w:val="0"/>
                <w:numId w:val="4"/>
              </w:numPr>
              <w:spacing w:after="0" w:line="240" w:lineRule="auto"/>
              <w:contextualSpacing w:val="0"/>
              <w:rPr>
                <w:sz w:val="20"/>
                <w:szCs w:val="20"/>
              </w:rPr>
            </w:pPr>
            <w:r w:rsidRPr="00456F63">
              <w:rPr>
                <w:sz w:val="20"/>
                <w:szCs w:val="20"/>
              </w:rPr>
              <w:t>Supplied additional test preparation information on our website for students to use to prepare for the assessment test.</w:t>
            </w:r>
          </w:p>
          <w:p w14:paraId="3E3A69B8" w14:textId="77777777" w:rsidR="00456F63" w:rsidRPr="00456F63" w:rsidRDefault="00456F63" w:rsidP="00140985">
            <w:pPr>
              <w:pStyle w:val="ListParagraph"/>
              <w:numPr>
                <w:ilvl w:val="0"/>
                <w:numId w:val="4"/>
              </w:numPr>
              <w:spacing w:after="0" w:line="240" w:lineRule="auto"/>
              <w:contextualSpacing w:val="0"/>
              <w:rPr>
                <w:sz w:val="20"/>
                <w:szCs w:val="20"/>
              </w:rPr>
            </w:pPr>
            <w:r w:rsidRPr="00456F63">
              <w:rPr>
                <w:sz w:val="20"/>
                <w:szCs w:val="20"/>
              </w:rPr>
              <w:t xml:space="preserve">Created and supplied postcards to Outreach to distribute to local high school students stressing the importance of studying for the assessment test. </w:t>
            </w:r>
          </w:p>
          <w:p w14:paraId="61F6940B" w14:textId="77777777" w:rsidR="00456F63" w:rsidRPr="00456F63" w:rsidRDefault="00456F63" w:rsidP="00140985">
            <w:pPr>
              <w:pStyle w:val="ListParagraph"/>
              <w:numPr>
                <w:ilvl w:val="0"/>
                <w:numId w:val="4"/>
              </w:numPr>
              <w:spacing w:after="0" w:line="240" w:lineRule="auto"/>
              <w:contextualSpacing w:val="0"/>
              <w:rPr>
                <w:sz w:val="20"/>
                <w:szCs w:val="20"/>
              </w:rPr>
            </w:pPr>
            <w:r w:rsidRPr="00456F63">
              <w:rPr>
                <w:sz w:val="20"/>
                <w:szCs w:val="20"/>
              </w:rPr>
              <w:t xml:space="preserve">Worked with District Matriculation Committee to create acceptance of EAP </w:t>
            </w:r>
            <w:proofErr w:type="gramStart"/>
            <w:r w:rsidRPr="00456F63">
              <w:rPr>
                <w:sz w:val="20"/>
                <w:szCs w:val="20"/>
              </w:rPr>
              <w:t>testing  scores</w:t>
            </w:r>
            <w:proofErr w:type="gramEnd"/>
            <w:r w:rsidRPr="00456F63">
              <w:rPr>
                <w:sz w:val="20"/>
                <w:szCs w:val="20"/>
              </w:rPr>
              <w:t xml:space="preserve"> in lieu of assessment testing in Math and English. </w:t>
            </w:r>
          </w:p>
          <w:p w14:paraId="4B9A4436" w14:textId="77777777" w:rsidR="00456F63" w:rsidRPr="00456F63" w:rsidRDefault="00456F63" w:rsidP="00140985">
            <w:pPr>
              <w:jc w:val="left"/>
              <w:rPr>
                <w:rFonts w:cstheme="minorHAnsi"/>
                <w:sz w:val="20"/>
                <w:szCs w:val="20"/>
              </w:rPr>
            </w:pPr>
          </w:p>
          <w:p w14:paraId="783799C4" w14:textId="77777777" w:rsidR="00456F63" w:rsidRPr="00456F63" w:rsidRDefault="00456F63" w:rsidP="00140985">
            <w:pPr>
              <w:jc w:val="left"/>
              <w:rPr>
                <w:rFonts w:cstheme="minorHAnsi"/>
                <w:sz w:val="20"/>
                <w:szCs w:val="20"/>
              </w:rPr>
            </w:pPr>
            <w:r w:rsidRPr="00456F63">
              <w:rPr>
                <w:rFonts w:cstheme="minorHAnsi"/>
                <w:sz w:val="20"/>
                <w:szCs w:val="20"/>
              </w:rPr>
              <w:t>Financial Aid with Ability to Benefit Test Changes</w:t>
            </w:r>
          </w:p>
          <w:p w14:paraId="6D956ABD" w14:textId="77777777" w:rsidR="00456F63" w:rsidRPr="00456F63" w:rsidRDefault="00456F63" w:rsidP="00140985">
            <w:pPr>
              <w:jc w:val="left"/>
              <w:rPr>
                <w:rFonts w:cstheme="minorHAnsi"/>
                <w:sz w:val="20"/>
                <w:szCs w:val="20"/>
              </w:rPr>
            </w:pPr>
          </w:p>
        </w:tc>
      </w:tr>
      <w:tr w:rsidR="00456F63" w:rsidRPr="00456F63" w14:paraId="192FE953" w14:textId="77777777" w:rsidTr="00456F63">
        <w:trPr>
          <w:gridAfter w:val="1"/>
          <w:wAfter w:w="6" w:type="dxa"/>
        </w:trPr>
        <w:tc>
          <w:tcPr>
            <w:tcW w:w="2988" w:type="dxa"/>
          </w:tcPr>
          <w:p w14:paraId="01CF3EBD" w14:textId="77777777" w:rsidR="00D501FA" w:rsidRPr="00456F63" w:rsidRDefault="00D501FA" w:rsidP="00D501FA">
            <w:pPr>
              <w:pStyle w:val="ListParagraph"/>
              <w:ind w:left="0"/>
              <w:rPr>
                <w:rFonts w:cstheme="minorHAnsi"/>
                <w:sz w:val="20"/>
                <w:szCs w:val="20"/>
              </w:rPr>
            </w:pPr>
            <w:r w:rsidRPr="00456F63">
              <w:rPr>
                <w:rFonts w:cstheme="minorHAnsi"/>
                <w:sz w:val="20"/>
                <w:szCs w:val="20"/>
              </w:rPr>
              <w:lastRenderedPageBreak/>
              <w:t>Possible activities might include the following:</w:t>
            </w:r>
          </w:p>
          <w:p w14:paraId="110E186B" w14:textId="77777777" w:rsidR="00603E3E" w:rsidRPr="00603E3E" w:rsidRDefault="00603E3E" w:rsidP="00603E3E">
            <w:pPr>
              <w:pStyle w:val="ListParagraph"/>
              <w:numPr>
                <w:ilvl w:val="0"/>
                <w:numId w:val="21"/>
              </w:numPr>
              <w:ind w:left="360"/>
              <w:rPr>
                <w:rFonts w:cstheme="minorHAnsi"/>
                <w:sz w:val="20"/>
                <w:szCs w:val="20"/>
              </w:rPr>
            </w:pPr>
            <w:r w:rsidRPr="00603E3E">
              <w:rPr>
                <w:rFonts w:cstheme="minorHAnsi"/>
                <w:sz w:val="20"/>
                <w:szCs w:val="20"/>
              </w:rPr>
              <w:t>Develop plan and content for how to determine better ways of assessing student skills, such as use of the high school transcripts.</w:t>
            </w:r>
          </w:p>
          <w:p w14:paraId="64CB6B47" w14:textId="77777777" w:rsidR="00603E3E" w:rsidRPr="00603E3E" w:rsidRDefault="00603E3E" w:rsidP="00603E3E">
            <w:pPr>
              <w:pStyle w:val="ListParagraph"/>
              <w:numPr>
                <w:ilvl w:val="0"/>
                <w:numId w:val="21"/>
              </w:numPr>
              <w:ind w:left="360"/>
              <w:rPr>
                <w:rFonts w:cstheme="minorHAnsi"/>
                <w:sz w:val="20"/>
                <w:szCs w:val="20"/>
              </w:rPr>
            </w:pPr>
            <w:r w:rsidRPr="00603E3E">
              <w:rPr>
                <w:rFonts w:cstheme="minorHAnsi"/>
                <w:sz w:val="20"/>
                <w:szCs w:val="20"/>
              </w:rPr>
              <w:t>Conduct activities to improve assessment information for students and measure effectiveness.</w:t>
            </w:r>
          </w:p>
          <w:p w14:paraId="017ABF00" w14:textId="58FFA30E" w:rsidR="00456F63" w:rsidRPr="00603E3E" w:rsidRDefault="00603E3E" w:rsidP="00AB5D37">
            <w:pPr>
              <w:pStyle w:val="ListParagraph"/>
              <w:numPr>
                <w:ilvl w:val="0"/>
                <w:numId w:val="21"/>
              </w:numPr>
              <w:ind w:left="360"/>
              <w:rPr>
                <w:rFonts w:cstheme="minorHAnsi"/>
                <w:sz w:val="20"/>
                <w:szCs w:val="20"/>
              </w:rPr>
            </w:pPr>
            <w:r w:rsidRPr="00603E3E">
              <w:rPr>
                <w:rFonts w:cstheme="minorHAnsi"/>
                <w:sz w:val="20"/>
                <w:szCs w:val="20"/>
              </w:rPr>
              <w:t>Evaluate assessment tools and processes and establish diagnostic assessments</w:t>
            </w:r>
          </w:p>
        </w:tc>
        <w:tc>
          <w:tcPr>
            <w:tcW w:w="6582" w:type="dxa"/>
          </w:tcPr>
          <w:p w14:paraId="5CFE0C6F" w14:textId="32CE599A"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218C7CEC" w14:textId="77777777" w:rsidTr="00456F63">
        <w:trPr>
          <w:gridAfter w:val="1"/>
          <w:wAfter w:w="6" w:type="dxa"/>
        </w:trPr>
        <w:tc>
          <w:tcPr>
            <w:tcW w:w="2988" w:type="dxa"/>
            <w:shd w:val="clear" w:color="auto" w:fill="F2F2F2" w:themeFill="background1" w:themeFillShade="F2"/>
          </w:tcPr>
          <w:p w14:paraId="32F44C20" w14:textId="25A12468" w:rsidR="00456F63" w:rsidRPr="00456F63" w:rsidRDefault="00456F63" w:rsidP="00AB5D37">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2.3</w:t>
            </w:r>
            <w:proofErr w:type="gramEnd"/>
            <w:r w:rsidRPr="00456F63">
              <w:rPr>
                <w:rFonts w:cstheme="minorHAnsi"/>
                <w:b/>
                <w:sz w:val="20"/>
                <w:szCs w:val="20"/>
              </w:rPr>
              <w:t>:  Improve  connections with potential students by conducting an engaging, well thought out orientation program that provides students with a thorough understanding of college requirements and financial aid.</w:t>
            </w:r>
          </w:p>
        </w:tc>
        <w:tc>
          <w:tcPr>
            <w:tcW w:w="6582" w:type="dxa"/>
            <w:shd w:val="clear" w:color="auto" w:fill="F2F2F2" w:themeFill="background1" w:themeFillShade="F2"/>
          </w:tcPr>
          <w:p w14:paraId="31FE65E0" w14:textId="77777777" w:rsidR="00456F63" w:rsidRPr="00456F63" w:rsidRDefault="00456F63" w:rsidP="00140985">
            <w:pPr>
              <w:jc w:val="left"/>
              <w:rPr>
                <w:rFonts w:cstheme="minorHAnsi"/>
                <w:sz w:val="20"/>
                <w:szCs w:val="20"/>
              </w:rPr>
            </w:pPr>
            <w:r w:rsidRPr="00456F63">
              <w:rPr>
                <w:rFonts w:cstheme="minorHAnsi"/>
                <w:sz w:val="20"/>
                <w:szCs w:val="20"/>
              </w:rPr>
              <w:t>5/1/12 -For this objective, a plan and content for improving new student orientation program to include a review of best practices for an in-person and an on-line orientation will be developed as part of the Plan for the Assessment, Orientation and Registration Program.</w:t>
            </w:r>
          </w:p>
          <w:p w14:paraId="07970FC8" w14:textId="77777777" w:rsidR="00456F63" w:rsidRPr="00456F63" w:rsidRDefault="00456F63" w:rsidP="00140985">
            <w:pPr>
              <w:jc w:val="left"/>
              <w:rPr>
                <w:rFonts w:cstheme="minorHAnsi"/>
                <w:sz w:val="20"/>
                <w:szCs w:val="20"/>
              </w:rPr>
            </w:pPr>
          </w:p>
          <w:p w14:paraId="4945111F"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Sohrabi</w:t>
            </w:r>
            <w:proofErr w:type="spellEnd"/>
            <w:r w:rsidRPr="00456F63">
              <w:rPr>
                <w:rFonts w:cstheme="minorHAnsi"/>
                <w:sz w:val="20"/>
                <w:szCs w:val="20"/>
              </w:rPr>
              <w:t>:</w:t>
            </w:r>
          </w:p>
          <w:p w14:paraId="79AEA534" w14:textId="77777777" w:rsidR="00456F63" w:rsidRPr="00456F63" w:rsidRDefault="00456F63" w:rsidP="00140985">
            <w:pPr>
              <w:jc w:val="left"/>
              <w:rPr>
                <w:rFonts w:cstheme="minorHAnsi"/>
                <w:sz w:val="20"/>
                <w:szCs w:val="20"/>
              </w:rPr>
            </w:pPr>
            <w:r w:rsidRPr="00456F63">
              <w:rPr>
                <w:rFonts w:cstheme="minorHAnsi"/>
                <w:sz w:val="20"/>
                <w:szCs w:val="20"/>
              </w:rPr>
              <w:t>Provided Financial Aid workshops to be presented at each of the 4 Priority Enrollment Programs where orient freshmen students to college</w:t>
            </w:r>
          </w:p>
          <w:p w14:paraId="3C04BF04" w14:textId="77777777" w:rsidR="00456F63" w:rsidRPr="00456F63" w:rsidRDefault="00456F63" w:rsidP="00140985">
            <w:pPr>
              <w:jc w:val="left"/>
              <w:rPr>
                <w:rFonts w:cstheme="minorHAnsi"/>
                <w:sz w:val="20"/>
                <w:szCs w:val="20"/>
              </w:rPr>
            </w:pPr>
          </w:p>
          <w:p w14:paraId="1D20D180" w14:textId="77777777" w:rsidR="00456F63" w:rsidRPr="00456F63" w:rsidRDefault="00456F63" w:rsidP="00140985">
            <w:pPr>
              <w:jc w:val="left"/>
              <w:rPr>
                <w:rFonts w:cstheme="minorHAnsi"/>
                <w:sz w:val="20"/>
                <w:szCs w:val="20"/>
              </w:rPr>
            </w:pPr>
            <w:r w:rsidRPr="00456F63">
              <w:rPr>
                <w:rFonts w:cstheme="minorHAnsi"/>
                <w:sz w:val="20"/>
                <w:szCs w:val="20"/>
              </w:rPr>
              <w:t>Student Handbooks and Planners facilitated Orientation</w:t>
            </w:r>
          </w:p>
          <w:p w14:paraId="0F11D533" w14:textId="77777777" w:rsidR="00456F63" w:rsidRPr="00456F63" w:rsidRDefault="00456F63" w:rsidP="00140985">
            <w:pPr>
              <w:jc w:val="left"/>
              <w:rPr>
                <w:rFonts w:cstheme="minorHAnsi"/>
                <w:sz w:val="20"/>
                <w:szCs w:val="20"/>
              </w:rPr>
            </w:pPr>
            <w:r w:rsidRPr="00456F63">
              <w:rPr>
                <w:rFonts w:cstheme="minorHAnsi"/>
                <w:sz w:val="20"/>
                <w:szCs w:val="20"/>
              </w:rPr>
              <w:t>Revised Orientation format and materials</w:t>
            </w:r>
          </w:p>
          <w:p w14:paraId="3A2CB3C2" w14:textId="77777777" w:rsidR="00456F63" w:rsidRPr="00456F63" w:rsidRDefault="00456F63" w:rsidP="00140985">
            <w:pPr>
              <w:jc w:val="left"/>
              <w:rPr>
                <w:rFonts w:cstheme="minorHAnsi"/>
                <w:sz w:val="20"/>
                <w:szCs w:val="20"/>
              </w:rPr>
            </w:pPr>
            <w:r w:rsidRPr="00456F63">
              <w:rPr>
                <w:rFonts w:cstheme="minorHAnsi"/>
                <w:sz w:val="20"/>
                <w:szCs w:val="20"/>
              </w:rPr>
              <w:t>Revised PEP</w:t>
            </w:r>
          </w:p>
          <w:p w14:paraId="5FF8F616" w14:textId="77777777" w:rsidR="00456F63" w:rsidRPr="00456F63" w:rsidRDefault="00456F63" w:rsidP="00140985">
            <w:pPr>
              <w:jc w:val="left"/>
              <w:rPr>
                <w:rFonts w:cstheme="minorHAnsi"/>
                <w:sz w:val="20"/>
                <w:szCs w:val="20"/>
              </w:rPr>
            </w:pPr>
            <w:r w:rsidRPr="00456F63">
              <w:rPr>
                <w:rFonts w:cstheme="minorHAnsi"/>
                <w:sz w:val="20"/>
                <w:szCs w:val="20"/>
              </w:rPr>
              <w:t>Online Orientation format is in production</w:t>
            </w:r>
          </w:p>
          <w:p w14:paraId="6D05974F"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Intelli</w:t>
            </w:r>
            <w:proofErr w:type="spellEnd"/>
            <w:r w:rsidRPr="00456F63">
              <w:rPr>
                <w:rFonts w:cstheme="minorHAnsi"/>
                <w:sz w:val="20"/>
                <w:szCs w:val="20"/>
              </w:rPr>
              <w:t xml:space="preserve"> Response</w:t>
            </w:r>
          </w:p>
          <w:p w14:paraId="0A8AB26E" w14:textId="77777777" w:rsidR="00456F63" w:rsidRPr="00456F63" w:rsidRDefault="00456F63" w:rsidP="00140985">
            <w:pPr>
              <w:jc w:val="left"/>
              <w:rPr>
                <w:rFonts w:cstheme="minorHAnsi"/>
                <w:sz w:val="20"/>
                <w:szCs w:val="20"/>
              </w:rPr>
            </w:pPr>
            <w:r w:rsidRPr="00456F63">
              <w:rPr>
                <w:rFonts w:cstheme="minorHAnsi"/>
                <w:sz w:val="20"/>
                <w:szCs w:val="20"/>
              </w:rPr>
              <w:t>Financial Aid and Financial Literacy Presentation for Preview Day</w:t>
            </w:r>
          </w:p>
          <w:p w14:paraId="05EBDBD7" w14:textId="77777777" w:rsidR="00456F63" w:rsidRPr="00456F63" w:rsidRDefault="00456F63" w:rsidP="00140985">
            <w:pPr>
              <w:jc w:val="left"/>
              <w:rPr>
                <w:rFonts w:cstheme="minorHAnsi"/>
                <w:sz w:val="20"/>
                <w:szCs w:val="20"/>
              </w:rPr>
            </w:pPr>
            <w:r w:rsidRPr="00456F63">
              <w:rPr>
                <w:rFonts w:cstheme="minorHAnsi"/>
                <w:sz w:val="20"/>
                <w:szCs w:val="20"/>
              </w:rPr>
              <w:t>Parent information sessions at PEP</w:t>
            </w:r>
          </w:p>
          <w:p w14:paraId="445D6B39" w14:textId="77777777" w:rsidR="00456F63" w:rsidRPr="00456F63" w:rsidRDefault="00456F63" w:rsidP="00140985">
            <w:pPr>
              <w:jc w:val="left"/>
              <w:rPr>
                <w:rFonts w:cstheme="minorHAnsi"/>
                <w:sz w:val="20"/>
                <w:szCs w:val="20"/>
              </w:rPr>
            </w:pPr>
            <w:r w:rsidRPr="00456F63">
              <w:rPr>
                <w:rFonts w:cstheme="minorHAnsi"/>
                <w:sz w:val="20"/>
                <w:szCs w:val="20"/>
              </w:rPr>
              <w:t>FAFSA Tuesdays</w:t>
            </w:r>
          </w:p>
          <w:p w14:paraId="4EE73250" w14:textId="77777777" w:rsidR="00456F63" w:rsidRPr="00456F63" w:rsidRDefault="00456F63" w:rsidP="00140985">
            <w:pPr>
              <w:jc w:val="left"/>
              <w:rPr>
                <w:rFonts w:cstheme="minorHAnsi"/>
                <w:sz w:val="20"/>
                <w:szCs w:val="20"/>
              </w:rPr>
            </w:pPr>
            <w:r w:rsidRPr="00456F63">
              <w:rPr>
                <w:rFonts w:cstheme="minorHAnsi"/>
                <w:sz w:val="20"/>
                <w:szCs w:val="20"/>
              </w:rPr>
              <w:lastRenderedPageBreak/>
              <w:t>CASH for College</w:t>
            </w:r>
          </w:p>
          <w:p w14:paraId="61194582" w14:textId="77777777" w:rsidR="00456F63" w:rsidRPr="00456F63" w:rsidRDefault="00456F63" w:rsidP="00140985">
            <w:pPr>
              <w:jc w:val="left"/>
              <w:rPr>
                <w:rFonts w:cstheme="minorHAnsi"/>
                <w:sz w:val="20"/>
                <w:szCs w:val="20"/>
              </w:rPr>
            </w:pPr>
          </w:p>
        </w:tc>
      </w:tr>
      <w:tr w:rsidR="00456F63" w:rsidRPr="00456F63" w14:paraId="28583122" w14:textId="77777777" w:rsidTr="00456F63">
        <w:trPr>
          <w:gridAfter w:val="1"/>
          <w:wAfter w:w="6" w:type="dxa"/>
        </w:trPr>
        <w:tc>
          <w:tcPr>
            <w:tcW w:w="2988" w:type="dxa"/>
          </w:tcPr>
          <w:p w14:paraId="5A61BD64" w14:textId="77777777" w:rsidR="00456F63" w:rsidRPr="00456F63" w:rsidRDefault="00456F63" w:rsidP="00140985">
            <w:pPr>
              <w:jc w:val="left"/>
              <w:rPr>
                <w:rFonts w:cstheme="minorHAnsi"/>
                <w:sz w:val="20"/>
                <w:szCs w:val="20"/>
              </w:rPr>
            </w:pPr>
            <w:r w:rsidRPr="00456F63">
              <w:rPr>
                <w:rFonts w:cstheme="minorHAnsi"/>
                <w:sz w:val="20"/>
                <w:szCs w:val="20"/>
              </w:rPr>
              <w:lastRenderedPageBreak/>
              <w:t>Possible activities might include:</w:t>
            </w:r>
          </w:p>
          <w:p w14:paraId="73013AEA" w14:textId="77777777" w:rsidR="00BF7110" w:rsidRDefault="00456F63" w:rsidP="00603E3E">
            <w:pPr>
              <w:pStyle w:val="ListParagraph"/>
              <w:numPr>
                <w:ilvl w:val="0"/>
                <w:numId w:val="15"/>
              </w:numPr>
              <w:ind w:left="360"/>
              <w:rPr>
                <w:rFonts w:cstheme="minorHAnsi"/>
                <w:sz w:val="20"/>
                <w:szCs w:val="20"/>
              </w:rPr>
            </w:pPr>
            <w:r w:rsidRPr="00456F63">
              <w:rPr>
                <w:rFonts w:cstheme="minorHAnsi"/>
                <w:sz w:val="20"/>
                <w:szCs w:val="20"/>
              </w:rPr>
              <w:t>Develop plan and content for improving new student orientation program, to include an on-line orientation.</w:t>
            </w:r>
          </w:p>
          <w:p w14:paraId="534ADEB3" w14:textId="113E2769" w:rsidR="00456F63" w:rsidRPr="00BF7110" w:rsidRDefault="00456F63" w:rsidP="00603E3E">
            <w:pPr>
              <w:pStyle w:val="ListParagraph"/>
              <w:numPr>
                <w:ilvl w:val="0"/>
                <w:numId w:val="15"/>
              </w:numPr>
              <w:ind w:left="360"/>
              <w:rPr>
                <w:rFonts w:cstheme="minorHAnsi"/>
                <w:sz w:val="20"/>
                <w:szCs w:val="20"/>
              </w:rPr>
            </w:pPr>
            <w:r w:rsidRPr="00BF7110">
              <w:rPr>
                <w:rFonts w:cstheme="minorHAnsi"/>
                <w:sz w:val="20"/>
                <w:szCs w:val="20"/>
              </w:rPr>
              <w:t xml:space="preserve">Conduct orientations and assess SLOs that are </w:t>
            </w:r>
            <w:proofErr w:type="gramStart"/>
            <w:r w:rsidRPr="00BF7110">
              <w:rPr>
                <w:rFonts w:cstheme="minorHAnsi"/>
                <w:sz w:val="20"/>
                <w:szCs w:val="20"/>
              </w:rPr>
              <w:t>on-going</w:t>
            </w:r>
            <w:proofErr w:type="gramEnd"/>
            <w:r w:rsidRPr="00BF7110">
              <w:rPr>
                <w:rFonts w:cstheme="minorHAnsi"/>
                <w:sz w:val="20"/>
                <w:szCs w:val="20"/>
              </w:rPr>
              <w:t>.</w:t>
            </w:r>
          </w:p>
        </w:tc>
        <w:tc>
          <w:tcPr>
            <w:tcW w:w="6582" w:type="dxa"/>
          </w:tcPr>
          <w:p w14:paraId="7A4E491F" w14:textId="3150329A"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5C9D9CA3" w14:textId="77777777" w:rsidTr="00456F63">
        <w:trPr>
          <w:gridAfter w:val="1"/>
          <w:wAfter w:w="6" w:type="dxa"/>
        </w:trPr>
        <w:tc>
          <w:tcPr>
            <w:tcW w:w="2988" w:type="dxa"/>
            <w:shd w:val="clear" w:color="auto" w:fill="F2F2F2" w:themeFill="background1" w:themeFillShade="F2"/>
          </w:tcPr>
          <w:p w14:paraId="5B401581" w14:textId="258F1200" w:rsidR="00456F63" w:rsidRPr="00456F63" w:rsidRDefault="00456F63" w:rsidP="00140985">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2.4</w:t>
            </w:r>
            <w:proofErr w:type="gramEnd"/>
            <w:r w:rsidRPr="00456F63">
              <w:rPr>
                <w:rFonts w:cstheme="minorHAnsi"/>
                <w:b/>
                <w:sz w:val="20"/>
                <w:szCs w:val="20"/>
              </w:rPr>
              <w:t>:  Improve  entry by identifying clear student pathways for basic skills, career/technical, general transfer, specific majors, and courses/programs.</w:t>
            </w:r>
          </w:p>
        </w:tc>
        <w:tc>
          <w:tcPr>
            <w:tcW w:w="6582" w:type="dxa"/>
            <w:shd w:val="clear" w:color="auto" w:fill="F2F2F2" w:themeFill="background1" w:themeFillShade="F2"/>
          </w:tcPr>
          <w:p w14:paraId="7CB25C58" w14:textId="77777777" w:rsidR="00456F63" w:rsidRPr="00456F63" w:rsidRDefault="00456F63" w:rsidP="00140985">
            <w:pPr>
              <w:jc w:val="left"/>
              <w:rPr>
                <w:rFonts w:cstheme="minorHAnsi"/>
                <w:sz w:val="20"/>
                <w:szCs w:val="20"/>
              </w:rPr>
            </w:pPr>
            <w:r w:rsidRPr="00456F63">
              <w:rPr>
                <w:rFonts w:cstheme="minorHAnsi"/>
                <w:sz w:val="20"/>
                <w:szCs w:val="20"/>
              </w:rPr>
              <w:t xml:space="preserve">Lopez:  </w:t>
            </w:r>
          </w:p>
          <w:p w14:paraId="618D8DB5" w14:textId="77777777" w:rsidR="00456F63" w:rsidRPr="00456F63" w:rsidRDefault="00456F63" w:rsidP="00140985">
            <w:pPr>
              <w:jc w:val="left"/>
              <w:rPr>
                <w:rFonts w:cstheme="minorHAnsi"/>
                <w:sz w:val="20"/>
                <w:szCs w:val="20"/>
              </w:rPr>
            </w:pPr>
            <w:r w:rsidRPr="00456F63">
              <w:rPr>
                <w:rFonts w:cstheme="minorHAnsi"/>
                <w:sz w:val="20"/>
                <w:szCs w:val="20"/>
              </w:rPr>
              <w:t xml:space="preserve">Sample educational pathways were created and integrated into the schedule of classes for the fall 2011 and spring 2012 semesters.  </w:t>
            </w:r>
            <w:proofErr w:type="gramStart"/>
            <w:r w:rsidRPr="00456F63">
              <w:rPr>
                <w:rFonts w:cstheme="minorHAnsi"/>
                <w:sz w:val="20"/>
                <w:szCs w:val="20"/>
              </w:rPr>
              <w:t>A review of these pathways are</w:t>
            </w:r>
            <w:proofErr w:type="gramEnd"/>
            <w:r w:rsidRPr="00456F63">
              <w:rPr>
                <w:rFonts w:cstheme="minorHAnsi"/>
                <w:sz w:val="20"/>
                <w:szCs w:val="20"/>
              </w:rPr>
              <w:t xml:space="preserve"> provided at all new student orientations.</w:t>
            </w:r>
          </w:p>
          <w:p w14:paraId="0E824EC5" w14:textId="77777777" w:rsidR="00456F63" w:rsidRPr="00456F63" w:rsidRDefault="00456F63" w:rsidP="00140985">
            <w:pPr>
              <w:jc w:val="left"/>
              <w:rPr>
                <w:rFonts w:cstheme="minorHAnsi"/>
                <w:sz w:val="20"/>
                <w:szCs w:val="20"/>
              </w:rPr>
            </w:pPr>
          </w:p>
          <w:p w14:paraId="38149244"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Sohrabi</w:t>
            </w:r>
            <w:proofErr w:type="spellEnd"/>
            <w:r w:rsidRPr="00456F63">
              <w:rPr>
                <w:rFonts w:cstheme="minorHAnsi"/>
                <w:sz w:val="20"/>
                <w:szCs w:val="20"/>
              </w:rPr>
              <w:t>:</w:t>
            </w:r>
          </w:p>
          <w:p w14:paraId="083C051C" w14:textId="77777777" w:rsidR="00456F63" w:rsidRPr="00456F63" w:rsidRDefault="00456F63" w:rsidP="00140985">
            <w:pPr>
              <w:jc w:val="left"/>
              <w:rPr>
                <w:rFonts w:cstheme="minorHAnsi"/>
                <w:sz w:val="20"/>
                <w:szCs w:val="20"/>
              </w:rPr>
            </w:pPr>
            <w:r w:rsidRPr="00456F63">
              <w:rPr>
                <w:rFonts w:cstheme="minorHAnsi"/>
                <w:sz w:val="20"/>
                <w:szCs w:val="20"/>
              </w:rPr>
              <w:t>During the half an hour Counseling session provided to PEP students, the educational objectives have been discussed with students.</w:t>
            </w:r>
          </w:p>
          <w:p w14:paraId="019CC4D0" w14:textId="77777777" w:rsidR="00456F63" w:rsidRPr="00456F63" w:rsidRDefault="00456F63" w:rsidP="00140985">
            <w:pPr>
              <w:jc w:val="left"/>
              <w:rPr>
                <w:rFonts w:cstheme="minorHAnsi"/>
                <w:sz w:val="20"/>
                <w:szCs w:val="20"/>
              </w:rPr>
            </w:pPr>
          </w:p>
          <w:p w14:paraId="76371788" w14:textId="77777777" w:rsidR="00456F63" w:rsidRPr="00456F63" w:rsidRDefault="00456F63" w:rsidP="00140985">
            <w:pPr>
              <w:jc w:val="left"/>
              <w:rPr>
                <w:rFonts w:cstheme="minorHAnsi"/>
                <w:sz w:val="20"/>
                <w:szCs w:val="20"/>
              </w:rPr>
            </w:pPr>
            <w:r w:rsidRPr="00456F63">
              <w:rPr>
                <w:rFonts w:cstheme="minorHAnsi"/>
                <w:sz w:val="20"/>
                <w:szCs w:val="20"/>
              </w:rPr>
              <w:t xml:space="preserve">The Outreach and </w:t>
            </w:r>
            <w:proofErr w:type="spellStart"/>
            <w:r w:rsidRPr="00456F63">
              <w:rPr>
                <w:rFonts w:cstheme="minorHAnsi"/>
                <w:sz w:val="20"/>
                <w:szCs w:val="20"/>
              </w:rPr>
              <w:t>Inreach</w:t>
            </w:r>
            <w:proofErr w:type="spellEnd"/>
            <w:r w:rsidRPr="00456F63">
              <w:rPr>
                <w:rFonts w:cstheme="minorHAnsi"/>
                <w:sz w:val="20"/>
                <w:szCs w:val="20"/>
              </w:rPr>
              <w:t xml:space="preserve"> bring academic programs:</w:t>
            </w:r>
          </w:p>
          <w:p w14:paraId="3A8EB08C" w14:textId="77777777" w:rsidR="00456F63" w:rsidRPr="00456F63" w:rsidRDefault="00456F63" w:rsidP="00140985">
            <w:pPr>
              <w:jc w:val="left"/>
              <w:rPr>
                <w:rFonts w:cstheme="minorHAnsi"/>
                <w:sz w:val="20"/>
                <w:szCs w:val="20"/>
              </w:rPr>
            </w:pPr>
            <w:r w:rsidRPr="00456F63">
              <w:rPr>
                <w:rFonts w:cstheme="minorHAnsi"/>
                <w:sz w:val="20"/>
                <w:szCs w:val="20"/>
              </w:rPr>
              <w:t>Clarifying 10 “Steps to Success” (Matriculation)</w:t>
            </w:r>
          </w:p>
          <w:p w14:paraId="0F17BEB5" w14:textId="77777777" w:rsidR="00456F63" w:rsidRPr="00456F63" w:rsidRDefault="00456F63" w:rsidP="00140985">
            <w:pPr>
              <w:jc w:val="left"/>
              <w:rPr>
                <w:rFonts w:cstheme="minorHAnsi"/>
                <w:sz w:val="20"/>
                <w:szCs w:val="20"/>
              </w:rPr>
            </w:pPr>
            <w:r w:rsidRPr="00456F63">
              <w:rPr>
                <w:rFonts w:cstheme="minorHAnsi"/>
                <w:sz w:val="20"/>
                <w:szCs w:val="20"/>
              </w:rPr>
              <w:t>Learning Communities</w:t>
            </w:r>
          </w:p>
          <w:p w14:paraId="1CFBE30C" w14:textId="77777777" w:rsidR="00456F63" w:rsidRPr="00456F63" w:rsidRDefault="00456F63" w:rsidP="00140985">
            <w:pPr>
              <w:jc w:val="left"/>
              <w:rPr>
                <w:rFonts w:cstheme="minorHAnsi"/>
                <w:sz w:val="20"/>
                <w:szCs w:val="20"/>
              </w:rPr>
            </w:pPr>
            <w:r w:rsidRPr="00456F63">
              <w:rPr>
                <w:rFonts w:cstheme="minorHAnsi"/>
                <w:sz w:val="20"/>
                <w:szCs w:val="20"/>
              </w:rPr>
              <w:t>ESL Pathways</w:t>
            </w:r>
          </w:p>
          <w:p w14:paraId="06420D2B" w14:textId="77777777" w:rsidR="00456F63" w:rsidRPr="00456F63" w:rsidRDefault="00456F63" w:rsidP="00140985">
            <w:pPr>
              <w:jc w:val="left"/>
              <w:rPr>
                <w:rFonts w:cstheme="minorHAnsi"/>
                <w:sz w:val="20"/>
                <w:szCs w:val="20"/>
              </w:rPr>
            </w:pPr>
            <w:r w:rsidRPr="00456F63">
              <w:rPr>
                <w:rFonts w:cstheme="minorHAnsi"/>
                <w:sz w:val="20"/>
                <w:szCs w:val="20"/>
              </w:rPr>
              <w:t>CWA Pathways</w:t>
            </w:r>
          </w:p>
          <w:p w14:paraId="2EFFDAE0" w14:textId="77777777" w:rsidR="00456F63" w:rsidRPr="00456F63" w:rsidRDefault="00456F63" w:rsidP="00140985">
            <w:pPr>
              <w:jc w:val="left"/>
              <w:rPr>
                <w:rFonts w:cstheme="minorHAnsi"/>
                <w:sz w:val="20"/>
                <w:szCs w:val="20"/>
              </w:rPr>
            </w:pPr>
            <w:r w:rsidRPr="00456F63">
              <w:rPr>
                <w:rFonts w:cstheme="minorHAnsi"/>
                <w:sz w:val="20"/>
                <w:szCs w:val="20"/>
              </w:rPr>
              <w:t>CAA Pathways</w:t>
            </w:r>
          </w:p>
          <w:p w14:paraId="287C9C51" w14:textId="77777777" w:rsidR="00456F63" w:rsidRPr="00456F63" w:rsidRDefault="00456F63" w:rsidP="00140985">
            <w:pPr>
              <w:jc w:val="left"/>
              <w:rPr>
                <w:rFonts w:cstheme="minorHAnsi"/>
                <w:sz w:val="20"/>
                <w:szCs w:val="20"/>
              </w:rPr>
            </w:pPr>
            <w:r w:rsidRPr="00456F63">
              <w:rPr>
                <w:rFonts w:cstheme="minorHAnsi"/>
                <w:sz w:val="20"/>
                <w:szCs w:val="20"/>
              </w:rPr>
              <w:t>PATH Pathways</w:t>
            </w:r>
          </w:p>
          <w:p w14:paraId="4F859A34" w14:textId="77777777" w:rsidR="00456F63" w:rsidRPr="00456F63" w:rsidRDefault="00456F63" w:rsidP="00140985">
            <w:pPr>
              <w:jc w:val="left"/>
              <w:rPr>
                <w:rFonts w:cstheme="minorHAnsi"/>
                <w:sz w:val="20"/>
                <w:szCs w:val="20"/>
              </w:rPr>
            </w:pPr>
            <w:r w:rsidRPr="00456F63">
              <w:rPr>
                <w:rFonts w:cstheme="minorHAnsi"/>
                <w:sz w:val="20"/>
                <w:szCs w:val="20"/>
              </w:rPr>
              <w:t>University Center</w:t>
            </w:r>
          </w:p>
          <w:p w14:paraId="5379A15E" w14:textId="77777777" w:rsidR="00456F63" w:rsidRPr="00456F63" w:rsidRDefault="00456F63" w:rsidP="00140985">
            <w:pPr>
              <w:jc w:val="left"/>
              <w:rPr>
                <w:rFonts w:cstheme="minorHAnsi"/>
                <w:sz w:val="20"/>
                <w:szCs w:val="20"/>
              </w:rPr>
            </w:pPr>
            <w:r w:rsidRPr="00456F63">
              <w:rPr>
                <w:rFonts w:cstheme="minorHAnsi"/>
                <w:sz w:val="20"/>
                <w:szCs w:val="20"/>
              </w:rPr>
              <w:t>SB1440 Transfer Degrees</w:t>
            </w:r>
          </w:p>
          <w:p w14:paraId="7C30833D" w14:textId="77777777" w:rsidR="00456F63" w:rsidRPr="00456F63" w:rsidRDefault="00456F63" w:rsidP="00140985">
            <w:pPr>
              <w:jc w:val="left"/>
              <w:rPr>
                <w:rFonts w:cstheme="minorHAnsi"/>
                <w:sz w:val="20"/>
                <w:szCs w:val="20"/>
              </w:rPr>
            </w:pPr>
            <w:r w:rsidRPr="00456F63">
              <w:rPr>
                <w:rFonts w:cstheme="minorHAnsi"/>
                <w:sz w:val="20"/>
                <w:szCs w:val="20"/>
              </w:rPr>
              <w:t>TAG Agreements</w:t>
            </w:r>
          </w:p>
          <w:p w14:paraId="6C27B12B" w14:textId="77777777" w:rsidR="00456F63" w:rsidRPr="00456F63" w:rsidRDefault="00456F63" w:rsidP="00140985">
            <w:pPr>
              <w:jc w:val="left"/>
              <w:rPr>
                <w:rFonts w:cstheme="minorHAnsi"/>
                <w:sz w:val="20"/>
                <w:szCs w:val="20"/>
              </w:rPr>
            </w:pPr>
            <w:r w:rsidRPr="00456F63">
              <w:rPr>
                <w:rFonts w:cstheme="minorHAnsi"/>
                <w:sz w:val="20"/>
                <w:szCs w:val="20"/>
              </w:rPr>
              <w:t>Transfer Articulation Agreements</w:t>
            </w:r>
          </w:p>
          <w:p w14:paraId="49C4C21F" w14:textId="77777777" w:rsidR="00456F63" w:rsidRPr="00456F63" w:rsidRDefault="00456F63" w:rsidP="00140985">
            <w:pPr>
              <w:jc w:val="left"/>
              <w:rPr>
                <w:rFonts w:cstheme="minorHAnsi"/>
                <w:sz w:val="20"/>
                <w:szCs w:val="20"/>
              </w:rPr>
            </w:pPr>
            <w:r w:rsidRPr="00456F63">
              <w:rPr>
                <w:rFonts w:cstheme="minorHAnsi"/>
                <w:sz w:val="20"/>
                <w:szCs w:val="20"/>
              </w:rPr>
              <w:t>Revised GE pattern for our local associates degree</w:t>
            </w:r>
          </w:p>
          <w:p w14:paraId="1C57F0B6" w14:textId="77777777" w:rsidR="00456F63" w:rsidRPr="00456F63" w:rsidRDefault="00456F63" w:rsidP="00140985">
            <w:pPr>
              <w:jc w:val="left"/>
              <w:rPr>
                <w:rFonts w:cstheme="minorHAnsi"/>
                <w:sz w:val="20"/>
                <w:szCs w:val="20"/>
              </w:rPr>
            </w:pPr>
            <w:r w:rsidRPr="00456F63">
              <w:rPr>
                <w:rFonts w:cstheme="minorHAnsi"/>
                <w:sz w:val="20"/>
                <w:szCs w:val="20"/>
              </w:rPr>
              <w:t>Degree Works</w:t>
            </w:r>
          </w:p>
          <w:p w14:paraId="74BA3A99" w14:textId="77777777" w:rsidR="00456F63" w:rsidRPr="00456F63" w:rsidRDefault="00456F63" w:rsidP="00140985">
            <w:pPr>
              <w:jc w:val="left"/>
              <w:rPr>
                <w:rFonts w:cstheme="minorHAnsi"/>
                <w:sz w:val="20"/>
                <w:szCs w:val="20"/>
              </w:rPr>
            </w:pPr>
            <w:r w:rsidRPr="00456F63">
              <w:rPr>
                <w:rFonts w:cstheme="minorHAnsi"/>
                <w:sz w:val="20"/>
                <w:szCs w:val="20"/>
              </w:rPr>
              <w:t>HSI Grant</w:t>
            </w:r>
          </w:p>
          <w:p w14:paraId="27670089" w14:textId="77777777" w:rsidR="00456F63" w:rsidRPr="00456F63" w:rsidRDefault="00456F63" w:rsidP="00140985">
            <w:pPr>
              <w:jc w:val="left"/>
              <w:rPr>
                <w:rFonts w:cstheme="minorHAnsi"/>
                <w:sz w:val="20"/>
                <w:szCs w:val="20"/>
              </w:rPr>
            </w:pPr>
            <w:r w:rsidRPr="00456F63">
              <w:rPr>
                <w:rFonts w:cstheme="minorHAnsi"/>
                <w:sz w:val="20"/>
                <w:szCs w:val="20"/>
              </w:rPr>
              <w:t>“4 Tips to Success”</w:t>
            </w:r>
          </w:p>
          <w:p w14:paraId="358C5279" w14:textId="77777777" w:rsidR="00456F63" w:rsidRPr="00456F63" w:rsidRDefault="00456F63" w:rsidP="00140985">
            <w:pPr>
              <w:rPr>
                <w:rFonts w:cstheme="minorHAnsi"/>
                <w:sz w:val="20"/>
                <w:szCs w:val="20"/>
              </w:rPr>
            </w:pPr>
          </w:p>
          <w:p w14:paraId="4485D087" w14:textId="77777777" w:rsidR="00456F63" w:rsidRPr="00456F63" w:rsidRDefault="00456F63" w:rsidP="00140985">
            <w:pPr>
              <w:jc w:val="left"/>
              <w:rPr>
                <w:rFonts w:cstheme="minorHAnsi"/>
                <w:sz w:val="20"/>
                <w:szCs w:val="20"/>
              </w:rPr>
            </w:pPr>
          </w:p>
        </w:tc>
      </w:tr>
      <w:tr w:rsidR="00456F63" w:rsidRPr="00456F63" w14:paraId="5B581753" w14:textId="77777777" w:rsidTr="00456F63">
        <w:trPr>
          <w:gridAfter w:val="1"/>
          <w:wAfter w:w="6" w:type="dxa"/>
        </w:trPr>
        <w:tc>
          <w:tcPr>
            <w:tcW w:w="2988" w:type="dxa"/>
          </w:tcPr>
          <w:p w14:paraId="06A67CA1"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7F13A036" w14:textId="77777777" w:rsidR="00603E3E" w:rsidRPr="00603E3E" w:rsidRDefault="00603E3E" w:rsidP="00603E3E">
            <w:pPr>
              <w:pStyle w:val="ListParagraph"/>
              <w:numPr>
                <w:ilvl w:val="0"/>
                <w:numId w:val="22"/>
              </w:numPr>
              <w:ind w:left="360"/>
              <w:rPr>
                <w:rFonts w:cstheme="minorHAnsi"/>
                <w:sz w:val="20"/>
                <w:szCs w:val="20"/>
              </w:rPr>
            </w:pPr>
            <w:r w:rsidRPr="00603E3E">
              <w:rPr>
                <w:rFonts w:cstheme="minorHAnsi"/>
                <w:sz w:val="20"/>
                <w:szCs w:val="20"/>
              </w:rPr>
              <w:t>Identify the pathways for students and schedule courses.</w:t>
            </w:r>
          </w:p>
          <w:p w14:paraId="2EF63E6A" w14:textId="77777777" w:rsidR="00603E3E" w:rsidRPr="00603E3E" w:rsidRDefault="00603E3E" w:rsidP="00603E3E">
            <w:pPr>
              <w:pStyle w:val="ListParagraph"/>
              <w:numPr>
                <w:ilvl w:val="0"/>
                <w:numId w:val="22"/>
              </w:numPr>
              <w:ind w:left="360"/>
              <w:rPr>
                <w:rFonts w:cstheme="minorHAnsi"/>
                <w:sz w:val="20"/>
                <w:szCs w:val="20"/>
              </w:rPr>
            </w:pPr>
            <w:r w:rsidRPr="00603E3E">
              <w:rPr>
                <w:rFonts w:cstheme="minorHAnsi"/>
                <w:sz w:val="20"/>
                <w:szCs w:val="20"/>
              </w:rPr>
              <w:t>Provide intentional counseling services to assure students know about the pathways</w:t>
            </w:r>
          </w:p>
          <w:p w14:paraId="3789BAB0" w14:textId="1D52BC0D" w:rsidR="00456F63" w:rsidRPr="00603E3E" w:rsidRDefault="00603E3E" w:rsidP="00140985">
            <w:pPr>
              <w:pStyle w:val="ListParagraph"/>
              <w:numPr>
                <w:ilvl w:val="0"/>
                <w:numId w:val="22"/>
              </w:numPr>
              <w:ind w:left="360"/>
              <w:rPr>
                <w:rFonts w:cstheme="minorHAnsi"/>
                <w:sz w:val="20"/>
                <w:szCs w:val="20"/>
              </w:rPr>
            </w:pPr>
            <w:r w:rsidRPr="00603E3E">
              <w:rPr>
                <w:rFonts w:cstheme="minorHAnsi"/>
                <w:sz w:val="20"/>
                <w:szCs w:val="20"/>
              </w:rPr>
              <w:t xml:space="preserve">Assess the success of students in completing pathways and persisting to </w:t>
            </w:r>
            <w:r w:rsidRPr="00603E3E">
              <w:rPr>
                <w:rFonts w:cstheme="minorHAnsi"/>
                <w:sz w:val="20"/>
                <w:szCs w:val="20"/>
              </w:rPr>
              <w:lastRenderedPageBreak/>
              <w:t>the next semester</w:t>
            </w:r>
          </w:p>
        </w:tc>
        <w:tc>
          <w:tcPr>
            <w:tcW w:w="6582" w:type="dxa"/>
          </w:tcPr>
          <w:p w14:paraId="39CBD285" w14:textId="6CB206A0"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1DFA2C95" w14:textId="77777777" w:rsidTr="00456F63">
        <w:trPr>
          <w:gridAfter w:val="1"/>
          <w:wAfter w:w="6" w:type="dxa"/>
        </w:trPr>
        <w:tc>
          <w:tcPr>
            <w:tcW w:w="2988" w:type="dxa"/>
            <w:shd w:val="clear" w:color="auto" w:fill="F2F2F2" w:themeFill="background1" w:themeFillShade="F2"/>
          </w:tcPr>
          <w:p w14:paraId="279E7460" w14:textId="218D18D0" w:rsidR="00456F63" w:rsidRPr="00456F63" w:rsidRDefault="00456F63" w:rsidP="00140985">
            <w:pPr>
              <w:jc w:val="left"/>
              <w:rPr>
                <w:rFonts w:cstheme="minorHAnsi"/>
                <w:b/>
                <w:sz w:val="20"/>
                <w:szCs w:val="20"/>
              </w:rPr>
            </w:pPr>
            <w:r w:rsidRPr="00456F63">
              <w:rPr>
                <w:rFonts w:cstheme="minorHAnsi"/>
                <w:b/>
                <w:sz w:val="20"/>
                <w:szCs w:val="20"/>
              </w:rPr>
              <w:lastRenderedPageBreak/>
              <w:t xml:space="preserve">Completion </w:t>
            </w:r>
            <w:proofErr w:type="gramStart"/>
            <w:r w:rsidRPr="00456F63">
              <w:rPr>
                <w:rFonts w:cstheme="minorHAnsi"/>
                <w:b/>
                <w:sz w:val="20"/>
                <w:szCs w:val="20"/>
              </w:rPr>
              <w:t>Objective  2.5</w:t>
            </w:r>
            <w:proofErr w:type="gramEnd"/>
            <w:r w:rsidRPr="00456F63">
              <w:rPr>
                <w:rFonts w:cstheme="minorHAnsi"/>
                <w:b/>
                <w:sz w:val="20"/>
                <w:szCs w:val="20"/>
              </w:rPr>
              <w:t xml:space="preserve">: Increase  entry by conducting a 100% FAFSA campaign for eligible students, working on to provide financial support for non-FAFSA eligible students and implementing a financial literacy campaign. </w:t>
            </w:r>
          </w:p>
        </w:tc>
        <w:tc>
          <w:tcPr>
            <w:tcW w:w="6582" w:type="dxa"/>
            <w:shd w:val="clear" w:color="auto" w:fill="F2F2F2" w:themeFill="background1" w:themeFillShade="F2"/>
          </w:tcPr>
          <w:p w14:paraId="3CFD9E62" w14:textId="77777777" w:rsidR="00456F63" w:rsidRPr="00456F63" w:rsidRDefault="00456F63" w:rsidP="00140985">
            <w:pPr>
              <w:jc w:val="left"/>
              <w:rPr>
                <w:rFonts w:cstheme="minorHAnsi"/>
                <w:sz w:val="20"/>
                <w:szCs w:val="20"/>
              </w:rPr>
            </w:pPr>
            <w:r w:rsidRPr="00456F63">
              <w:rPr>
                <w:rFonts w:cstheme="minorHAnsi"/>
                <w:sz w:val="20"/>
                <w:szCs w:val="20"/>
              </w:rPr>
              <w:t xml:space="preserve">5/1/12 – The Financial Literacy Program has conducted workshops for students on financial literacy over the past year and will expand activities over the next year. </w:t>
            </w:r>
          </w:p>
          <w:p w14:paraId="68B1DFA1" w14:textId="77777777" w:rsidR="00456F63" w:rsidRPr="00456F63" w:rsidRDefault="00456F63" w:rsidP="00140985">
            <w:pPr>
              <w:jc w:val="left"/>
              <w:rPr>
                <w:rFonts w:cstheme="minorHAnsi"/>
                <w:sz w:val="20"/>
                <w:szCs w:val="20"/>
              </w:rPr>
            </w:pPr>
          </w:p>
          <w:p w14:paraId="0ADD0F04" w14:textId="77777777" w:rsidR="00456F63" w:rsidRPr="00456F63" w:rsidRDefault="00456F63" w:rsidP="00140985">
            <w:pPr>
              <w:jc w:val="left"/>
              <w:rPr>
                <w:rFonts w:cstheme="minorHAnsi"/>
                <w:sz w:val="20"/>
                <w:szCs w:val="20"/>
              </w:rPr>
            </w:pPr>
            <w:r w:rsidRPr="00456F63">
              <w:rPr>
                <w:rFonts w:cstheme="minorHAnsi"/>
                <w:sz w:val="20"/>
                <w:szCs w:val="20"/>
              </w:rPr>
              <w:t>FA Workshops</w:t>
            </w:r>
          </w:p>
          <w:p w14:paraId="5D95B2AA" w14:textId="77777777" w:rsidR="00456F63" w:rsidRPr="00456F63" w:rsidRDefault="00456F63" w:rsidP="00140985">
            <w:pPr>
              <w:jc w:val="left"/>
              <w:rPr>
                <w:rFonts w:cstheme="minorHAnsi"/>
                <w:sz w:val="20"/>
                <w:szCs w:val="20"/>
              </w:rPr>
            </w:pPr>
            <w:r w:rsidRPr="00456F63">
              <w:rPr>
                <w:rFonts w:cstheme="minorHAnsi"/>
                <w:sz w:val="20"/>
                <w:szCs w:val="20"/>
              </w:rPr>
              <w:t>Program Plan</w:t>
            </w:r>
          </w:p>
          <w:p w14:paraId="52F41606" w14:textId="77777777" w:rsidR="00456F63" w:rsidRPr="00456F63" w:rsidRDefault="00456F63" w:rsidP="00140985">
            <w:pPr>
              <w:jc w:val="left"/>
              <w:rPr>
                <w:rFonts w:cstheme="minorHAnsi"/>
                <w:sz w:val="20"/>
                <w:szCs w:val="20"/>
              </w:rPr>
            </w:pPr>
            <w:r w:rsidRPr="00456F63">
              <w:rPr>
                <w:rFonts w:cstheme="minorHAnsi"/>
                <w:sz w:val="20"/>
                <w:szCs w:val="20"/>
              </w:rPr>
              <w:t>Financial Literacy</w:t>
            </w:r>
          </w:p>
          <w:p w14:paraId="78FDBE17" w14:textId="77777777" w:rsidR="00456F63" w:rsidRPr="00456F63" w:rsidRDefault="00456F63" w:rsidP="00140985">
            <w:pPr>
              <w:jc w:val="left"/>
              <w:rPr>
                <w:rFonts w:cstheme="minorHAnsi"/>
                <w:sz w:val="20"/>
                <w:szCs w:val="20"/>
              </w:rPr>
            </w:pPr>
            <w:r w:rsidRPr="00456F63">
              <w:rPr>
                <w:rFonts w:cstheme="minorHAnsi"/>
                <w:sz w:val="20"/>
                <w:szCs w:val="20"/>
              </w:rPr>
              <w:t xml:space="preserve">    Boys and Girls Club</w:t>
            </w:r>
          </w:p>
          <w:p w14:paraId="3972775C" w14:textId="77777777" w:rsidR="00456F63" w:rsidRPr="00456F63" w:rsidRDefault="00456F63" w:rsidP="00140985">
            <w:pPr>
              <w:jc w:val="left"/>
              <w:rPr>
                <w:rFonts w:cstheme="minorHAnsi"/>
                <w:sz w:val="20"/>
                <w:szCs w:val="20"/>
              </w:rPr>
            </w:pPr>
            <w:r w:rsidRPr="00456F63">
              <w:rPr>
                <w:rFonts w:cstheme="minorHAnsi"/>
                <w:sz w:val="20"/>
                <w:szCs w:val="20"/>
              </w:rPr>
              <w:t xml:space="preserve">    Preview Day</w:t>
            </w:r>
          </w:p>
          <w:p w14:paraId="7759D9C3" w14:textId="77777777" w:rsidR="00456F63" w:rsidRPr="00456F63" w:rsidRDefault="00456F63" w:rsidP="00140985">
            <w:pPr>
              <w:jc w:val="left"/>
              <w:rPr>
                <w:rFonts w:cstheme="minorHAnsi"/>
                <w:sz w:val="20"/>
                <w:szCs w:val="20"/>
              </w:rPr>
            </w:pPr>
            <w:r w:rsidRPr="00456F63">
              <w:rPr>
                <w:rFonts w:cstheme="minorHAnsi"/>
                <w:sz w:val="20"/>
                <w:szCs w:val="20"/>
              </w:rPr>
              <w:t>Cashcourse.org</w:t>
            </w:r>
          </w:p>
          <w:p w14:paraId="4D0409C5" w14:textId="77777777" w:rsidR="00456F63" w:rsidRPr="00456F63" w:rsidRDefault="00456F63" w:rsidP="00140985">
            <w:pPr>
              <w:jc w:val="left"/>
              <w:rPr>
                <w:rFonts w:cstheme="minorHAnsi"/>
                <w:sz w:val="20"/>
                <w:szCs w:val="20"/>
              </w:rPr>
            </w:pPr>
            <w:r w:rsidRPr="00456F63">
              <w:rPr>
                <w:rFonts w:cstheme="minorHAnsi"/>
                <w:sz w:val="20"/>
                <w:szCs w:val="20"/>
              </w:rPr>
              <w:t>Collaborative managing your finances seminar</w:t>
            </w:r>
          </w:p>
          <w:p w14:paraId="2EF7B531" w14:textId="77777777" w:rsidR="00456F63" w:rsidRPr="00456F63" w:rsidRDefault="00456F63" w:rsidP="00140985">
            <w:pPr>
              <w:jc w:val="left"/>
              <w:rPr>
                <w:rFonts w:cstheme="minorHAnsi"/>
                <w:sz w:val="20"/>
                <w:szCs w:val="20"/>
              </w:rPr>
            </w:pPr>
            <w:r w:rsidRPr="00456F63">
              <w:rPr>
                <w:rFonts w:cstheme="minorHAnsi"/>
                <w:sz w:val="20"/>
                <w:szCs w:val="20"/>
              </w:rPr>
              <w:t xml:space="preserve">Partnership with Second Harvest / </w:t>
            </w:r>
            <w:proofErr w:type="spellStart"/>
            <w:r w:rsidRPr="00456F63">
              <w:rPr>
                <w:rFonts w:cstheme="minorHAnsi"/>
                <w:sz w:val="20"/>
                <w:szCs w:val="20"/>
              </w:rPr>
              <w:t>Calfresh</w:t>
            </w:r>
            <w:proofErr w:type="spellEnd"/>
          </w:p>
          <w:p w14:paraId="6FEEDE7B" w14:textId="77777777" w:rsidR="00456F63" w:rsidRPr="00456F63" w:rsidRDefault="00456F63" w:rsidP="00140985">
            <w:pPr>
              <w:jc w:val="left"/>
              <w:rPr>
                <w:rFonts w:cstheme="minorHAnsi"/>
                <w:sz w:val="20"/>
                <w:szCs w:val="20"/>
              </w:rPr>
            </w:pPr>
            <w:r w:rsidRPr="00456F63">
              <w:rPr>
                <w:rFonts w:cstheme="minorHAnsi"/>
                <w:sz w:val="20"/>
                <w:szCs w:val="20"/>
              </w:rPr>
              <w:t>IDA and WANDA workshops</w:t>
            </w:r>
          </w:p>
          <w:p w14:paraId="39DA120A" w14:textId="77777777" w:rsidR="00456F63" w:rsidRPr="00456F63" w:rsidRDefault="00456F63" w:rsidP="00140985">
            <w:pPr>
              <w:jc w:val="left"/>
              <w:rPr>
                <w:rFonts w:cstheme="minorHAnsi"/>
                <w:sz w:val="20"/>
                <w:szCs w:val="20"/>
              </w:rPr>
            </w:pPr>
            <w:r w:rsidRPr="00456F63">
              <w:rPr>
                <w:rFonts w:cstheme="minorHAnsi"/>
                <w:sz w:val="20"/>
                <w:szCs w:val="20"/>
              </w:rPr>
              <w:t>Education Campaign for phone banking for Plan Ahead Pay Ahead (Sallie Mae)</w:t>
            </w:r>
          </w:p>
          <w:p w14:paraId="7DF2DF1F" w14:textId="77777777" w:rsidR="00456F63" w:rsidRPr="00456F63" w:rsidRDefault="00456F63" w:rsidP="00140985">
            <w:pPr>
              <w:jc w:val="left"/>
              <w:rPr>
                <w:rFonts w:cstheme="minorHAnsi"/>
                <w:sz w:val="20"/>
                <w:szCs w:val="20"/>
              </w:rPr>
            </w:pPr>
            <w:r w:rsidRPr="00456F63">
              <w:rPr>
                <w:rFonts w:cstheme="minorHAnsi"/>
                <w:sz w:val="20"/>
                <w:szCs w:val="20"/>
              </w:rPr>
              <w:t>Credit Union</w:t>
            </w:r>
          </w:p>
          <w:p w14:paraId="6966B221" w14:textId="77777777" w:rsidR="00456F63" w:rsidRPr="00456F63" w:rsidRDefault="00456F63" w:rsidP="00140985">
            <w:pPr>
              <w:jc w:val="left"/>
              <w:rPr>
                <w:rFonts w:cstheme="minorHAnsi"/>
                <w:sz w:val="20"/>
                <w:szCs w:val="20"/>
              </w:rPr>
            </w:pPr>
            <w:r w:rsidRPr="00456F63">
              <w:rPr>
                <w:rFonts w:cstheme="minorHAnsi"/>
                <w:sz w:val="20"/>
                <w:szCs w:val="20"/>
              </w:rPr>
              <w:t>STARS (online scholarship application)</w:t>
            </w:r>
          </w:p>
          <w:p w14:paraId="23CC7E39" w14:textId="77777777" w:rsidR="00456F63" w:rsidRPr="00456F63" w:rsidRDefault="00456F63" w:rsidP="00140985">
            <w:pPr>
              <w:jc w:val="left"/>
              <w:rPr>
                <w:rFonts w:cstheme="minorHAnsi"/>
                <w:sz w:val="20"/>
                <w:szCs w:val="20"/>
              </w:rPr>
            </w:pPr>
            <w:r w:rsidRPr="00456F63">
              <w:rPr>
                <w:rFonts w:cstheme="minorHAnsi"/>
                <w:sz w:val="20"/>
                <w:szCs w:val="20"/>
              </w:rPr>
              <w:t>Student Achievement Ceremony</w:t>
            </w:r>
          </w:p>
          <w:p w14:paraId="04E345D2" w14:textId="77777777" w:rsidR="00456F63" w:rsidRPr="00456F63" w:rsidRDefault="00456F63" w:rsidP="00140985">
            <w:pPr>
              <w:jc w:val="left"/>
              <w:rPr>
                <w:rFonts w:cstheme="minorHAnsi"/>
                <w:sz w:val="20"/>
                <w:szCs w:val="20"/>
              </w:rPr>
            </w:pPr>
          </w:p>
        </w:tc>
      </w:tr>
      <w:tr w:rsidR="00456F63" w:rsidRPr="00456F63" w14:paraId="2D4869AF" w14:textId="77777777" w:rsidTr="00456F63">
        <w:trPr>
          <w:gridAfter w:val="1"/>
          <w:wAfter w:w="6" w:type="dxa"/>
        </w:trPr>
        <w:tc>
          <w:tcPr>
            <w:tcW w:w="2988" w:type="dxa"/>
          </w:tcPr>
          <w:p w14:paraId="3C07E729"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69C2DA60" w14:textId="77777777" w:rsidR="00603E3E" w:rsidRPr="00603E3E" w:rsidRDefault="00603E3E" w:rsidP="00603E3E">
            <w:pPr>
              <w:pStyle w:val="ListParagraph"/>
              <w:numPr>
                <w:ilvl w:val="0"/>
                <w:numId w:val="23"/>
              </w:numPr>
              <w:ind w:left="360"/>
              <w:rPr>
                <w:rFonts w:cstheme="minorHAnsi"/>
                <w:sz w:val="20"/>
                <w:szCs w:val="20"/>
              </w:rPr>
            </w:pPr>
            <w:r w:rsidRPr="00603E3E">
              <w:rPr>
                <w:rFonts w:cstheme="minorHAnsi"/>
                <w:sz w:val="20"/>
                <w:szCs w:val="20"/>
              </w:rPr>
              <w:t>Develop plan for achieving 100% improved FAFSA goal and financial literacy campaign.</w:t>
            </w:r>
          </w:p>
          <w:p w14:paraId="44583F87" w14:textId="08292A78" w:rsidR="00456F63" w:rsidRPr="00603E3E" w:rsidRDefault="00603E3E" w:rsidP="00140985">
            <w:pPr>
              <w:pStyle w:val="ListParagraph"/>
              <w:numPr>
                <w:ilvl w:val="0"/>
                <w:numId w:val="23"/>
              </w:numPr>
              <w:ind w:left="360"/>
              <w:rPr>
                <w:rFonts w:cstheme="minorHAnsi"/>
                <w:sz w:val="20"/>
                <w:szCs w:val="20"/>
              </w:rPr>
            </w:pPr>
            <w:r w:rsidRPr="00603E3E">
              <w:rPr>
                <w:rFonts w:cstheme="minorHAnsi"/>
                <w:sz w:val="20"/>
                <w:szCs w:val="20"/>
              </w:rPr>
              <w:t>Conduct activities to implement plan and assess progress.</w:t>
            </w:r>
          </w:p>
        </w:tc>
        <w:tc>
          <w:tcPr>
            <w:tcW w:w="6582" w:type="dxa"/>
          </w:tcPr>
          <w:p w14:paraId="0889E5FA" w14:textId="04B50950"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301DD053" w14:textId="77777777" w:rsidTr="00456F63">
        <w:trPr>
          <w:gridAfter w:val="1"/>
          <w:wAfter w:w="6" w:type="dxa"/>
        </w:trPr>
        <w:tc>
          <w:tcPr>
            <w:tcW w:w="2988" w:type="dxa"/>
            <w:shd w:val="clear" w:color="auto" w:fill="F2F2F2" w:themeFill="background1" w:themeFillShade="F2"/>
          </w:tcPr>
          <w:p w14:paraId="5D43F297" w14:textId="02CDCFE1" w:rsidR="00456F63" w:rsidRPr="00456F63" w:rsidRDefault="00456F63" w:rsidP="00140985">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2.6</w:t>
            </w:r>
            <w:proofErr w:type="gramEnd"/>
            <w:r w:rsidRPr="00456F63">
              <w:rPr>
                <w:rFonts w:cstheme="minorHAnsi"/>
                <w:b/>
                <w:sz w:val="20"/>
                <w:szCs w:val="20"/>
              </w:rPr>
              <w:t>:  Improve  progress through increased intentional counseling and other  services to guide students to completion of their goals.</w:t>
            </w:r>
          </w:p>
        </w:tc>
        <w:tc>
          <w:tcPr>
            <w:tcW w:w="6582" w:type="dxa"/>
            <w:shd w:val="clear" w:color="auto" w:fill="F2F2F2" w:themeFill="background1" w:themeFillShade="F2"/>
          </w:tcPr>
          <w:p w14:paraId="2CACA868"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Sabbadini</w:t>
            </w:r>
            <w:proofErr w:type="spellEnd"/>
            <w:r w:rsidRPr="00456F63">
              <w:rPr>
                <w:rFonts w:cstheme="minorHAnsi"/>
                <w:sz w:val="20"/>
                <w:szCs w:val="20"/>
              </w:rPr>
              <w:t xml:space="preserve">:  </w:t>
            </w:r>
          </w:p>
          <w:p w14:paraId="76C56410" w14:textId="77777777" w:rsidR="00456F63" w:rsidRPr="00456F63" w:rsidRDefault="00456F63" w:rsidP="00140985">
            <w:pPr>
              <w:jc w:val="left"/>
              <w:rPr>
                <w:rFonts w:cstheme="minorHAnsi"/>
                <w:sz w:val="20"/>
                <w:szCs w:val="20"/>
              </w:rPr>
            </w:pPr>
            <w:r w:rsidRPr="00456F63">
              <w:rPr>
                <w:rFonts w:cstheme="minorHAnsi"/>
                <w:sz w:val="20"/>
                <w:szCs w:val="20"/>
              </w:rPr>
              <w:t>Other Services:</w:t>
            </w:r>
          </w:p>
          <w:p w14:paraId="0D9CB932" w14:textId="77777777" w:rsidR="00456F63" w:rsidRPr="00456F63" w:rsidRDefault="00456F63" w:rsidP="00140985">
            <w:pPr>
              <w:jc w:val="left"/>
              <w:rPr>
                <w:rFonts w:cstheme="minorHAnsi"/>
                <w:sz w:val="20"/>
                <w:szCs w:val="20"/>
              </w:rPr>
            </w:pPr>
            <w:r w:rsidRPr="00456F63">
              <w:rPr>
                <w:rFonts w:cstheme="minorHAnsi"/>
                <w:sz w:val="20"/>
                <w:szCs w:val="20"/>
              </w:rPr>
              <w:t>Tutoring</w:t>
            </w:r>
          </w:p>
          <w:p w14:paraId="50795E8C" w14:textId="77777777" w:rsidR="00456F63" w:rsidRPr="00456F63" w:rsidRDefault="00456F63" w:rsidP="00140985">
            <w:pPr>
              <w:jc w:val="left"/>
              <w:rPr>
                <w:rFonts w:cstheme="minorHAnsi"/>
                <w:sz w:val="20"/>
                <w:szCs w:val="20"/>
              </w:rPr>
            </w:pPr>
            <w:r w:rsidRPr="00456F63">
              <w:rPr>
                <w:rFonts w:cstheme="minorHAnsi"/>
                <w:sz w:val="20"/>
                <w:szCs w:val="20"/>
              </w:rPr>
              <w:t>Mentoring</w:t>
            </w:r>
          </w:p>
          <w:p w14:paraId="5B2D0137" w14:textId="77777777" w:rsidR="00456F63" w:rsidRPr="00456F63" w:rsidRDefault="00456F63" w:rsidP="00140985">
            <w:pPr>
              <w:jc w:val="left"/>
              <w:rPr>
                <w:rFonts w:cstheme="minorHAnsi"/>
                <w:sz w:val="20"/>
                <w:szCs w:val="20"/>
              </w:rPr>
            </w:pPr>
            <w:r w:rsidRPr="00456F63">
              <w:rPr>
                <w:rFonts w:cstheme="minorHAnsi"/>
                <w:sz w:val="20"/>
                <w:szCs w:val="20"/>
              </w:rPr>
              <w:t>Math Jam / WORD Jam / Physics Jam</w:t>
            </w:r>
          </w:p>
          <w:p w14:paraId="68948B72" w14:textId="77777777" w:rsidR="00456F63" w:rsidRPr="00456F63" w:rsidRDefault="00456F63" w:rsidP="00140985">
            <w:pPr>
              <w:jc w:val="left"/>
              <w:rPr>
                <w:rFonts w:cstheme="minorHAnsi"/>
                <w:sz w:val="20"/>
                <w:szCs w:val="20"/>
              </w:rPr>
            </w:pPr>
          </w:p>
          <w:p w14:paraId="25B686E8" w14:textId="77777777" w:rsidR="00456F63" w:rsidRPr="00456F63" w:rsidRDefault="00456F63" w:rsidP="00140985">
            <w:pPr>
              <w:jc w:val="left"/>
              <w:rPr>
                <w:rFonts w:cstheme="minorHAnsi"/>
                <w:sz w:val="20"/>
                <w:szCs w:val="20"/>
              </w:rPr>
            </w:pPr>
            <w:r w:rsidRPr="00456F63">
              <w:rPr>
                <w:rFonts w:cstheme="minorHAnsi"/>
                <w:sz w:val="20"/>
                <w:szCs w:val="20"/>
              </w:rPr>
              <w:t>HSI Grant</w:t>
            </w:r>
          </w:p>
          <w:p w14:paraId="66623ABC" w14:textId="77777777" w:rsidR="00456F63" w:rsidRPr="00456F63" w:rsidRDefault="00456F63" w:rsidP="00140985">
            <w:pPr>
              <w:jc w:val="left"/>
              <w:rPr>
                <w:rFonts w:cstheme="minorHAnsi"/>
                <w:sz w:val="20"/>
                <w:szCs w:val="20"/>
              </w:rPr>
            </w:pPr>
            <w:r w:rsidRPr="00456F63">
              <w:rPr>
                <w:rFonts w:cstheme="minorHAnsi"/>
                <w:sz w:val="20"/>
                <w:szCs w:val="20"/>
              </w:rPr>
              <w:t>The Student Success Task Force Initiatives</w:t>
            </w:r>
          </w:p>
          <w:p w14:paraId="617430EF" w14:textId="77777777" w:rsidR="00456F63" w:rsidRPr="00456F63" w:rsidRDefault="00456F63" w:rsidP="00140985">
            <w:pPr>
              <w:jc w:val="left"/>
              <w:rPr>
                <w:rFonts w:cstheme="minorHAnsi"/>
                <w:sz w:val="20"/>
                <w:szCs w:val="20"/>
              </w:rPr>
            </w:pPr>
            <w:r w:rsidRPr="00456F63">
              <w:rPr>
                <w:rFonts w:cstheme="minorHAnsi"/>
                <w:sz w:val="20"/>
                <w:szCs w:val="20"/>
              </w:rPr>
              <w:t>Increased Counseling Support for Financial Aid particularly SAP</w:t>
            </w:r>
          </w:p>
          <w:p w14:paraId="41863D94" w14:textId="77777777" w:rsidR="00456F63" w:rsidRPr="00456F63" w:rsidRDefault="00456F63" w:rsidP="00140985">
            <w:pPr>
              <w:jc w:val="left"/>
              <w:rPr>
                <w:rFonts w:cstheme="minorHAnsi"/>
                <w:sz w:val="20"/>
                <w:szCs w:val="20"/>
              </w:rPr>
            </w:pPr>
            <w:r w:rsidRPr="00456F63">
              <w:rPr>
                <w:rFonts w:cstheme="minorHAnsi"/>
                <w:sz w:val="20"/>
                <w:szCs w:val="20"/>
              </w:rPr>
              <w:t xml:space="preserve">Intrusive Advising for wrap around services for </w:t>
            </w:r>
            <w:proofErr w:type="spellStart"/>
            <w:r w:rsidRPr="00456F63">
              <w:rPr>
                <w:rFonts w:cstheme="minorHAnsi"/>
                <w:sz w:val="20"/>
                <w:szCs w:val="20"/>
              </w:rPr>
              <w:t>TRiO</w:t>
            </w:r>
            <w:proofErr w:type="spellEnd"/>
            <w:r w:rsidRPr="00456F63">
              <w:rPr>
                <w:rFonts w:cstheme="minorHAnsi"/>
                <w:sz w:val="20"/>
                <w:szCs w:val="20"/>
              </w:rPr>
              <w:t>, MESA, EOPS, Transfer Center</w:t>
            </w:r>
          </w:p>
          <w:p w14:paraId="55F5412A" w14:textId="77777777" w:rsidR="00456F63" w:rsidRPr="00456F63" w:rsidRDefault="00456F63" w:rsidP="00140985">
            <w:pPr>
              <w:jc w:val="left"/>
              <w:rPr>
                <w:rFonts w:cstheme="minorHAnsi"/>
                <w:sz w:val="20"/>
                <w:szCs w:val="20"/>
              </w:rPr>
            </w:pPr>
            <w:r w:rsidRPr="00456F63">
              <w:rPr>
                <w:rFonts w:cstheme="minorHAnsi"/>
                <w:sz w:val="20"/>
                <w:szCs w:val="20"/>
              </w:rPr>
              <w:t>Increased Counseling Support for DRC</w:t>
            </w:r>
          </w:p>
          <w:p w14:paraId="3CD1BF66" w14:textId="77777777" w:rsidR="00456F63" w:rsidRPr="00456F63" w:rsidRDefault="00456F63" w:rsidP="00140985">
            <w:pPr>
              <w:jc w:val="left"/>
              <w:rPr>
                <w:rFonts w:cstheme="minorHAnsi"/>
                <w:sz w:val="20"/>
                <w:szCs w:val="20"/>
              </w:rPr>
            </w:pPr>
            <w:r w:rsidRPr="00456F63">
              <w:rPr>
                <w:rFonts w:cstheme="minorHAnsi"/>
                <w:sz w:val="20"/>
                <w:szCs w:val="20"/>
              </w:rPr>
              <w:t>Dedicated Counselors for Pathway Programs</w:t>
            </w:r>
          </w:p>
          <w:p w14:paraId="55A88F69" w14:textId="77777777" w:rsidR="00456F63" w:rsidRPr="00456F63" w:rsidRDefault="00456F63" w:rsidP="00140985">
            <w:pPr>
              <w:jc w:val="left"/>
              <w:rPr>
                <w:rFonts w:cstheme="minorHAnsi"/>
                <w:sz w:val="20"/>
                <w:szCs w:val="20"/>
              </w:rPr>
            </w:pPr>
            <w:r w:rsidRPr="00456F63">
              <w:rPr>
                <w:rFonts w:cstheme="minorHAnsi"/>
                <w:sz w:val="20"/>
                <w:szCs w:val="20"/>
              </w:rPr>
              <w:t xml:space="preserve">    List pathways, VEAP, B2E, summer programs (STEM), </w:t>
            </w:r>
            <w:proofErr w:type="spellStart"/>
            <w:r w:rsidRPr="00456F63">
              <w:rPr>
                <w:rFonts w:cstheme="minorHAnsi"/>
                <w:sz w:val="20"/>
                <w:szCs w:val="20"/>
              </w:rPr>
              <w:t>etc</w:t>
            </w:r>
            <w:proofErr w:type="spellEnd"/>
          </w:p>
          <w:p w14:paraId="3E928370" w14:textId="77777777" w:rsidR="00456F63" w:rsidRPr="00456F63" w:rsidRDefault="00456F63" w:rsidP="00140985">
            <w:pPr>
              <w:jc w:val="left"/>
              <w:rPr>
                <w:rFonts w:cstheme="minorHAnsi"/>
                <w:sz w:val="20"/>
                <w:szCs w:val="20"/>
              </w:rPr>
            </w:pPr>
            <w:r w:rsidRPr="00456F63">
              <w:rPr>
                <w:rFonts w:cstheme="minorHAnsi"/>
                <w:sz w:val="20"/>
                <w:szCs w:val="20"/>
              </w:rPr>
              <w:t>Increased new student counseling session time by 100%</w:t>
            </w:r>
          </w:p>
          <w:p w14:paraId="12BE7867" w14:textId="77777777" w:rsidR="00456F63" w:rsidRPr="00456F63" w:rsidRDefault="00456F63" w:rsidP="00140985">
            <w:pPr>
              <w:jc w:val="left"/>
              <w:rPr>
                <w:rFonts w:cstheme="minorHAnsi"/>
                <w:sz w:val="20"/>
                <w:szCs w:val="20"/>
              </w:rPr>
            </w:pPr>
          </w:p>
        </w:tc>
      </w:tr>
      <w:tr w:rsidR="00456F63" w:rsidRPr="00456F63" w14:paraId="11567F3A" w14:textId="77777777" w:rsidTr="00456F63">
        <w:trPr>
          <w:gridAfter w:val="1"/>
          <w:wAfter w:w="6" w:type="dxa"/>
        </w:trPr>
        <w:tc>
          <w:tcPr>
            <w:tcW w:w="2988" w:type="dxa"/>
          </w:tcPr>
          <w:p w14:paraId="163BE2FC"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6AE27730" w14:textId="77777777" w:rsidR="005B3CE7" w:rsidRPr="005B3CE7" w:rsidRDefault="005B3CE7" w:rsidP="005B3CE7">
            <w:pPr>
              <w:pStyle w:val="ListParagraph"/>
              <w:numPr>
                <w:ilvl w:val="0"/>
                <w:numId w:val="24"/>
              </w:numPr>
              <w:ind w:left="360"/>
              <w:rPr>
                <w:rFonts w:cstheme="minorHAnsi"/>
                <w:sz w:val="20"/>
                <w:szCs w:val="20"/>
              </w:rPr>
            </w:pPr>
            <w:r w:rsidRPr="005B3CE7">
              <w:rPr>
                <w:rFonts w:cstheme="minorHAnsi"/>
                <w:sz w:val="20"/>
                <w:szCs w:val="20"/>
              </w:rPr>
              <w:t>Identify key gatekeeper courses and develop a strategy for success.</w:t>
            </w:r>
          </w:p>
          <w:p w14:paraId="0D0367B3" w14:textId="77777777" w:rsidR="005B3CE7" w:rsidRPr="005B3CE7" w:rsidRDefault="005B3CE7" w:rsidP="005B3CE7">
            <w:pPr>
              <w:pStyle w:val="ListParagraph"/>
              <w:numPr>
                <w:ilvl w:val="0"/>
                <w:numId w:val="24"/>
              </w:numPr>
              <w:ind w:left="360"/>
              <w:rPr>
                <w:rFonts w:cstheme="minorHAnsi"/>
                <w:sz w:val="20"/>
                <w:szCs w:val="20"/>
              </w:rPr>
            </w:pPr>
            <w:r w:rsidRPr="005B3CE7">
              <w:rPr>
                <w:rFonts w:cstheme="minorHAnsi"/>
                <w:sz w:val="20"/>
                <w:szCs w:val="20"/>
              </w:rPr>
              <w:lastRenderedPageBreak/>
              <w:t>Identify unit thresholds for interventions (e.g. 30 earned units triggers services; certain size gap between attempted and earned units triggers visit).</w:t>
            </w:r>
          </w:p>
          <w:p w14:paraId="56ADE9DC" w14:textId="77777777" w:rsidR="005B3CE7" w:rsidRPr="005B3CE7" w:rsidRDefault="005B3CE7" w:rsidP="005B3CE7">
            <w:pPr>
              <w:pStyle w:val="ListParagraph"/>
              <w:numPr>
                <w:ilvl w:val="0"/>
                <w:numId w:val="24"/>
              </w:numPr>
              <w:ind w:left="360"/>
              <w:rPr>
                <w:rFonts w:cstheme="minorHAnsi"/>
                <w:sz w:val="20"/>
                <w:szCs w:val="20"/>
              </w:rPr>
            </w:pPr>
            <w:r w:rsidRPr="005B3CE7">
              <w:rPr>
                <w:rFonts w:cstheme="minorHAnsi"/>
                <w:sz w:val="20"/>
                <w:szCs w:val="20"/>
              </w:rPr>
              <w:t>Adapt probation/dismissal procedures to require certain course-taking and counseling patterns and implement them.</w:t>
            </w:r>
          </w:p>
          <w:p w14:paraId="4DB39984" w14:textId="0DEFC7EE" w:rsidR="00456F63" w:rsidRPr="005B3CE7" w:rsidRDefault="005B3CE7" w:rsidP="00140985">
            <w:pPr>
              <w:pStyle w:val="ListParagraph"/>
              <w:numPr>
                <w:ilvl w:val="0"/>
                <w:numId w:val="24"/>
              </w:numPr>
              <w:ind w:left="360"/>
              <w:rPr>
                <w:rFonts w:cstheme="minorHAnsi"/>
                <w:sz w:val="20"/>
                <w:szCs w:val="20"/>
              </w:rPr>
            </w:pPr>
            <w:r w:rsidRPr="005B3CE7">
              <w:rPr>
                <w:rFonts w:cstheme="minorHAnsi"/>
                <w:sz w:val="20"/>
                <w:szCs w:val="20"/>
              </w:rPr>
              <w:t>Develop and implement an excellent Early Alert Program by more formally engaging faculty in implementation and counselors in follow-up.</w:t>
            </w:r>
          </w:p>
        </w:tc>
        <w:tc>
          <w:tcPr>
            <w:tcW w:w="6582" w:type="dxa"/>
          </w:tcPr>
          <w:p w14:paraId="7E154720" w14:textId="3032E5CE"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438CF3BE" w14:textId="77777777" w:rsidTr="00456F63">
        <w:trPr>
          <w:gridAfter w:val="1"/>
          <w:wAfter w:w="6" w:type="dxa"/>
        </w:trPr>
        <w:tc>
          <w:tcPr>
            <w:tcW w:w="2988" w:type="dxa"/>
            <w:shd w:val="clear" w:color="auto" w:fill="F2F2F2" w:themeFill="background1" w:themeFillShade="F2"/>
          </w:tcPr>
          <w:p w14:paraId="04891DE0" w14:textId="116F924C" w:rsidR="00456F63" w:rsidRPr="00456F63" w:rsidRDefault="00456F63" w:rsidP="00140985">
            <w:pPr>
              <w:jc w:val="left"/>
              <w:rPr>
                <w:rFonts w:cstheme="minorHAnsi"/>
                <w:b/>
                <w:sz w:val="20"/>
                <w:szCs w:val="20"/>
              </w:rPr>
            </w:pPr>
            <w:r w:rsidRPr="00456F63">
              <w:rPr>
                <w:rFonts w:cstheme="minorHAnsi"/>
                <w:b/>
                <w:sz w:val="20"/>
                <w:szCs w:val="20"/>
              </w:rPr>
              <w:lastRenderedPageBreak/>
              <w:t>Completion Objective 2.7: Improve progress by implementing effective practices for instruction included in the Basic Skills Initiative Effective Practices document.</w:t>
            </w:r>
          </w:p>
        </w:tc>
        <w:tc>
          <w:tcPr>
            <w:tcW w:w="6582" w:type="dxa"/>
            <w:shd w:val="clear" w:color="auto" w:fill="F2F2F2" w:themeFill="background1" w:themeFillShade="F2"/>
          </w:tcPr>
          <w:p w14:paraId="004C3206" w14:textId="77777777" w:rsidR="00456F63" w:rsidRPr="00456F63" w:rsidRDefault="00456F63" w:rsidP="00140985">
            <w:pPr>
              <w:jc w:val="left"/>
              <w:rPr>
                <w:rFonts w:cstheme="minorHAnsi"/>
                <w:sz w:val="20"/>
                <w:szCs w:val="20"/>
              </w:rPr>
            </w:pPr>
            <w:r w:rsidRPr="00456F63">
              <w:rPr>
                <w:rFonts w:cstheme="minorHAnsi"/>
                <w:sz w:val="20"/>
                <w:szCs w:val="20"/>
              </w:rPr>
              <w:t>Basic Skills Counselor</w:t>
            </w:r>
          </w:p>
          <w:p w14:paraId="0627BD71" w14:textId="77777777" w:rsidR="00456F63" w:rsidRPr="00456F63" w:rsidRDefault="00456F63" w:rsidP="00140985">
            <w:pPr>
              <w:jc w:val="left"/>
              <w:rPr>
                <w:rFonts w:cstheme="minorHAnsi"/>
                <w:sz w:val="20"/>
                <w:szCs w:val="20"/>
              </w:rPr>
            </w:pPr>
            <w:r w:rsidRPr="00456F63">
              <w:rPr>
                <w:rFonts w:cstheme="minorHAnsi"/>
                <w:sz w:val="20"/>
                <w:szCs w:val="20"/>
              </w:rPr>
              <w:t>Basic Skills Advisory Committee</w:t>
            </w:r>
          </w:p>
          <w:p w14:paraId="1B4BBC8B" w14:textId="77777777" w:rsidR="00456F63" w:rsidRPr="00456F63" w:rsidRDefault="00456F63" w:rsidP="00140985">
            <w:pPr>
              <w:jc w:val="left"/>
              <w:rPr>
                <w:rFonts w:cstheme="minorHAnsi"/>
                <w:sz w:val="20"/>
                <w:szCs w:val="20"/>
              </w:rPr>
            </w:pPr>
          </w:p>
        </w:tc>
      </w:tr>
      <w:tr w:rsidR="00456F63" w:rsidRPr="00456F63" w14:paraId="5FC06C85" w14:textId="77777777" w:rsidTr="00456F63">
        <w:trPr>
          <w:gridAfter w:val="1"/>
          <w:wAfter w:w="6" w:type="dxa"/>
        </w:trPr>
        <w:tc>
          <w:tcPr>
            <w:tcW w:w="2988" w:type="dxa"/>
          </w:tcPr>
          <w:p w14:paraId="127F9299"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293671A6" w14:textId="77777777" w:rsidR="005B3CE7" w:rsidRPr="005B3CE7" w:rsidRDefault="005B3CE7" w:rsidP="005B3CE7">
            <w:pPr>
              <w:pStyle w:val="ListParagraph"/>
              <w:numPr>
                <w:ilvl w:val="0"/>
                <w:numId w:val="25"/>
              </w:numPr>
              <w:ind w:left="360"/>
              <w:rPr>
                <w:rFonts w:cstheme="minorHAnsi"/>
                <w:sz w:val="20"/>
                <w:szCs w:val="20"/>
              </w:rPr>
            </w:pPr>
            <w:r w:rsidRPr="005B3CE7">
              <w:rPr>
                <w:rFonts w:cstheme="minorHAnsi"/>
                <w:sz w:val="20"/>
                <w:szCs w:val="20"/>
              </w:rPr>
              <w:t>Identify the effective practices that would work best at the college.</w:t>
            </w:r>
          </w:p>
          <w:p w14:paraId="19B0AA48" w14:textId="2AFB3619" w:rsidR="00456F63" w:rsidRPr="005B3CE7" w:rsidRDefault="005B3CE7" w:rsidP="00140985">
            <w:pPr>
              <w:pStyle w:val="ListParagraph"/>
              <w:numPr>
                <w:ilvl w:val="0"/>
                <w:numId w:val="25"/>
              </w:numPr>
              <w:ind w:left="360"/>
              <w:rPr>
                <w:rFonts w:cstheme="minorHAnsi"/>
                <w:sz w:val="20"/>
                <w:szCs w:val="20"/>
              </w:rPr>
            </w:pPr>
            <w:r w:rsidRPr="005B3CE7">
              <w:rPr>
                <w:rFonts w:cstheme="minorHAnsi"/>
                <w:sz w:val="20"/>
                <w:szCs w:val="20"/>
              </w:rPr>
              <w:t>Develop plan to implement the practices.</w:t>
            </w:r>
          </w:p>
        </w:tc>
        <w:tc>
          <w:tcPr>
            <w:tcW w:w="6582" w:type="dxa"/>
          </w:tcPr>
          <w:p w14:paraId="29814853" w14:textId="2BA6DBF7"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29B6F122" w14:textId="77777777" w:rsidTr="00456F63">
        <w:trPr>
          <w:gridAfter w:val="1"/>
          <w:wAfter w:w="6" w:type="dxa"/>
        </w:trPr>
        <w:tc>
          <w:tcPr>
            <w:tcW w:w="2988" w:type="dxa"/>
            <w:shd w:val="clear" w:color="auto" w:fill="F2F2F2" w:themeFill="background1" w:themeFillShade="F2"/>
          </w:tcPr>
          <w:p w14:paraId="799506C2" w14:textId="6A4D7E84" w:rsidR="00456F63" w:rsidRPr="00456F63" w:rsidRDefault="00456F63" w:rsidP="00140985">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2.8</w:t>
            </w:r>
            <w:proofErr w:type="gramEnd"/>
            <w:r w:rsidRPr="00456F63">
              <w:rPr>
                <w:rFonts w:cstheme="minorHAnsi"/>
                <w:b/>
                <w:sz w:val="20"/>
                <w:szCs w:val="20"/>
              </w:rPr>
              <w:t>:  Improve  progress by creating opportunities for faculty-student and student-student (peer) mentorships.</w:t>
            </w:r>
          </w:p>
        </w:tc>
        <w:tc>
          <w:tcPr>
            <w:tcW w:w="6582" w:type="dxa"/>
            <w:shd w:val="clear" w:color="auto" w:fill="F2F2F2" w:themeFill="background1" w:themeFillShade="F2"/>
          </w:tcPr>
          <w:p w14:paraId="39FB6DA3" w14:textId="77777777" w:rsidR="00456F63" w:rsidRPr="00456F63" w:rsidRDefault="00456F63" w:rsidP="00140985">
            <w:pPr>
              <w:jc w:val="left"/>
              <w:rPr>
                <w:rFonts w:cstheme="minorHAnsi"/>
                <w:sz w:val="20"/>
                <w:szCs w:val="20"/>
              </w:rPr>
            </w:pPr>
            <w:r w:rsidRPr="00456F63">
              <w:rPr>
                <w:rFonts w:cstheme="minorHAnsi"/>
                <w:sz w:val="20"/>
                <w:szCs w:val="20"/>
              </w:rPr>
              <w:t>5/1/12 – The Beating the Odds Peer Mentorship program has 10 mentors and about 90 mentees.  Activities have been conducted throughout the year.</w:t>
            </w:r>
          </w:p>
          <w:p w14:paraId="7DA9DE54" w14:textId="77777777" w:rsidR="00456F63" w:rsidRPr="00456F63" w:rsidRDefault="00456F63" w:rsidP="00140985">
            <w:pPr>
              <w:jc w:val="left"/>
              <w:rPr>
                <w:rFonts w:cstheme="minorHAnsi"/>
                <w:sz w:val="20"/>
                <w:szCs w:val="20"/>
              </w:rPr>
            </w:pPr>
          </w:p>
          <w:p w14:paraId="78C32DBB" w14:textId="77777777" w:rsidR="00456F63" w:rsidRPr="00456F63" w:rsidRDefault="00456F63" w:rsidP="00140985">
            <w:pPr>
              <w:jc w:val="left"/>
              <w:rPr>
                <w:rFonts w:cstheme="minorHAnsi"/>
                <w:sz w:val="20"/>
                <w:szCs w:val="20"/>
              </w:rPr>
            </w:pPr>
          </w:p>
          <w:p w14:paraId="72BE4A74" w14:textId="77777777" w:rsidR="00456F63" w:rsidRPr="00456F63" w:rsidRDefault="00456F63" w:rsidP="00140985">
            <w:pPr>
              <w:jc w:val="left"/>
              <w:rPr>
                <w:rFonts w:cstheme="minorHAnsi"/>
                <w:sz w:val="20"/>
                <w:szCs w:val="20"/>
              </w:rPr>
            </w:pPr>
            <w:r w:rsidRPr="00456F63">
              <w:rPr>
                <w:rFonts w:cstheme="minorHAnsi"/>
                <w:sz w:val="20"/>
                <w:szCs w:val="20"/>
              </w:rPr>
              <w:t>Establish Beating the Odds/Peer Mentor Program</w:t>
            </w:r>
          </w:p>
          <w:p w14:paraId="093B3729" w14:textId="77777777" w:rsidR="00456F63" w:rsidRPr="00456F63" w:rsidRDefault="00456F63" w:rsidP="00140985">
            <w:pPr>
              <w:jc w:val="left"/>
              <w:rPr>
                <w:rFonts w:cstheme="minorHAnsi"/>
                <w:sz w:val="20"/>
                <w:szCs w:val="20"/>
              </w:rPr>
            </w:pPr>
            <w:r w:rsidRPr="00456F63">
              <w:rPr>
                <w:rFonts w:cstheme="minorHAnsi"/>
                <w:sz w:val="20"/>
                <w:szCs w:val="20"/>
              </w:rPr>
              <w:t>NSF Faculty Advisors</w:t>
            </w:r>
          </w:p>
          <w:p w14:paraId="3FBFCC7A" w14:textId="77777777" w:rsidR="00456F63" w:rsidRPr="00456F63" w:rsidRDefault="00456F63" w:rsidP="00140985">
            <w:pPr>
              <w:jc w:val="left"/>
              <w:rPr>
                <w:rFonts w:cstheme="minorHAnsi"/>
                <w:sz w:val="20"/>
                <w:szCs w:val="20"/>
              </w:rPr>
            </w:pPr>
            <w:r w:rsidRPr="00456F63">
              <w:rPr>
                <w:rFonts w:cstheme="minorHAnsi"/>
                <w:sz w:val="20"/>
                <w:szCs w:val="20"/>
              </w:rPr>
              <w:t>Club Advisors</w:t>
            </w:r>
          </w:p>
          <w:p w14:paraId="3C144115" w14:textId="77777777" w:rsidR="00456F63" w:rsidRPr="00456F63" w:rsidRDefault="00456F63" w:rsidP="00140985">
            <w:pPr>
              <w:jc w:val="left"/>
              <w:rPr>
                <w:rFonts w:cstheme="minorHAnsi"/>
                <w:sz w:val="20"/>
                <w:szCs w:val="20"/>
              </w:rPr>
            </w:pPr>
            <w:r w:rsidRPr="00456F63">
              <w:rPr>
                <w:rFonts w:cstheme="minorHAnsi"/>
                <w:sz w:val="20"/>
                <w:szCs w:val="20"/>
              </w:rPr>
              <w:t>MESA and Math Jam connection with Faculty</w:t>
            </w:r>
          </w:p>
          <w:p w14:paraId="65312720" w14:textId="77777777" w:rsidR="00456F63" w:rsidRPr="00456F63" w:rsidRDefault="00456F63" w:rsidP="00140985">
            <w:pPr>
              <w:jc w:val="left"/>
              <w:rPr>
                <w:rFonts w:cstheme="minorHAnsi"/>
                <w:sz w:val="20"/>
                <w:szCs w:val="20"/>
              </w:rPr>
            </w:pPr>
          </w:p>
        </w:tc>
      </w:tr>
      <w:tr w:rsidR="00456F63" w:rsidRPr="00456F63" w14:paraId="0A34AE43" w14:textId="77777777" w:rsidTr="00456F63">
        <w:trPr>
          <w:gridAfter w:val="1"/>
          <w:wAfter w:w="6" w:type="dxa"/>
        </w:trPr>
        <w:tc>
          <w:tcPr>
            <w:tcW w:w="2988" w:type="dxa"/>
          </w:tcPr>
          <w:p w14:paraId="4327C223"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0AE749BC" w14:textId="77777777" w:rsidR="00540639" w:rsidRPr="00540639" w:rsidRDefault="00540639" w:rsidP="00540639">
            <w:pPr>
              <w:pStyle w:val="ListParagraph"/>
              <w:numPr>
                <w:ilvl w:val="0"/>
                <w:numId w:val="26"/>
              </w:numPr>
              <w:ind w:left="360"/>
              <w:rPr>
                <w:rFonts w:cstheme="minorHAnsi"/>
                <w:sz w:val="20"/>
                <w:szCs w:val="20"/>
              </w:rPr>
            </w:pPr>
            <w:r w:rsidRPr="00540639">
              <w:rPr>
                <w:rFonts w:cstheme="minorHAnsi"/>
                <w:sz w:val="20"/>
                <w:szCs w:val="20"/>
              </w:rPr>
              <w:t>Develop a plan for peer and faculty- student mentoring programs</w:t>
            </w:r>
          </w:p>
          <w:p w14:paraId="7B8DB24E" w14:textId="377E6347" w:rsidR="00456F63" w:rsidRPr="00540639" w:rsidRDefault="00540639" w:rsidP="00140985">
            <w:pPr>
              <w:pStyle w:val="ListParagraph"/>
              <w:numPr>
                <w:ilvl w:val="0"/>
                <w:numId w:val="26"/>
              </w:numPr>
              <w:ind w:left="360"/>
              <w:rPr>
                <w:rFonts w:cstheme="minorHAnsi"/>
                <w:sz w:val="20"/>
                <w:szCs w:val="20"/>
              </w:rPr>
            </w:pPr>
            <w:r w:rsidRPr="00540639">
              <w:rPr>
                <w:rFonts w:cstheme="minorHAnsi"/>
                <w:sz w:val="20"/>
                <w:szCs w:val="20"/>
              </w:rPr>
              <w:t>Conduct activities in the mentoring programs.</w:t>
            </w:r>
          </w:p>
        </w:tc>
        <w:tc>
          <w:tcPr>
            <w:tcW w:w="6582" w:type="dxa"/>
          </w:tcPr>
          <w:p w14:paraId="05FE5CA4" w14:textId="3B515B30"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2B9746F4" w14:textId="77777777" w:rsidTr="00456F63">
        <w:trPr>
          <w:gridAfter w:val="1"/>
          <w:wAfter w:w="6" w:type="dxa"/>
        </w:trPr>
        <w:tc>
          <w:tcPr>
            <w:tcW w:w="2988" w:type="dxa"/>
            <w:shd w:val="clear" w:color="auto" w:fill="F2F2F2" w:themeFill="background1" w:themeFillShade="F2"/>
          </w:tcPr>
          <w:p w14:paraId="1E8D9DE6" w14:textId="6589DABA" w:rsidR="00456F63" w:rsidRPr="00456F63" w:rsidRDefault="00456F63" w:rsidP="00140985">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2.9</w:t>
            </w:r>
            <w:proofErr w:type="gramEnd"/>
            <w:r w:rsidRPr="00456F63">
              <w:rPr>
                <w:rFonts w:cstheme="minorHAnsi"/>
                <w:b/>
                <w:sz w:val="20"/>
                <w:szCs w:val="20"/>
              </w:rPr>
              <w:t xml:space="preserve">:  </w:t>
            </w:r>
            <w:r w:rsidRPr="00456F63">
              <w:rPr>
                <w:rFonts w:cstheme="minorHAnsi"/>
                <w:b/>
                <w:sz w:val="20"/>
                <w:szCs w:val="20"/>
              </w:rPr>
              <w:lastRenderedPageBreak/>
              <w:t>Improve  completion by streamlining and removing bureaucratic barriers to receiving degrees and certificates.</w:t>
            </w:r>
          </w:p>
        </w:tc>
        <w:tc>
          <w:tcPr>
            <w:tcW w:w="6582" w:type="dxa"/>
            <w:shd w:val="clear" w:color="auto" w:fill="F2F2F2" w:themeFill="background1" w:themeFillShade="F2"/>
          </w:tcPr>
          <w:p w14:paraId="7498F479" w14:textId="77777777" w:rsidR="00456F63" w:rsidRPr="00456F63" w:rsidRDefault="00456F63" w:rsidP="00140985">
            <w:pPr>
              <w:jc w:val="left"/>
              <w:rPr>
                <w:rFonts w:cstheme="minorHAnsi"/>
                <w:sz w:val="20"/>
                <w:szCs w:val="20"/>
              </w:rPr>
            </w:pPr>
            <w:r w:rsidRPr="00456F63">
              <w:rPr>
                <w:rFonts w:cstheme="minorHAnsi"/>
                <w:sz w:val="20"/>
                <w:szCs w:val="20"/>
              </w:rPr>
              <w:lastRenderedPageBreak/>
              <w:t xml:space="preserve">Lopez:  </w:t>
            </w:r>
          </w:p>
          <w:p w14:paraId="2AE7BD2B" w14:textId="77777777" w:rsidR="00456F63" w:rsidRPr="00456F63" w:rsidRDefault="00456F63" w:rsidP="00140985">
            <w:pPr>
              <w:jc w:val="left"/>
              <w:rPr>
                <w:rFonts w:cstheme="minorHAnsi"/>
                <w:sz w:val="20"/>
                <w:szCs w:val="20"/>
              </w:rPr>
            </w:pPr>
            <w:r w:rsidRPr="00456F63">
              <w:rPr>
                <w:rFonts w:cstheme="minorHAnsi"/>
                <w:sz w:val="20"/>
                <w:szCs w:val="20"/>
              </w:rPr>
              <w:lastRenderedPageBreak/>
              <w:t>The Degree Works program was completed in the fall 2011 and student and counselor usage has increased each month.  Two district transcript evaluators were hired in spring 2012 to continue to improve the Degree Works program.</w:t>
            </w:r>
          </w:p>
          <w:p w14:paraId="1750F42A" w14:textId="77777777" w:rsidR="00456F63" w:rsidRPr="00456F63" w:rsidRDefault="00456F63" w:rsidP="00140985">
            <w:pPr>
              <w:jc w:val="left"/>
              <w:rPr>
                <w:rFonts w:cstheme="minorHAnsi"/>
                <w:sz w:val="20"/>
                <w:szCs w:val="20"/>
              </w:rPr>
            </w:pPr>
          </w:p>
          <w:p w14:paraId="17B3A50F" w14:textId="77777777" w:rsidR="00456F63" w:rsidRPr="00456F63" w:rsidRDefault="00456F63" w:rsidP="00140985">
            <w:pPr>
              <w:jc w:val="left"/>
              <w:rPr>
                <w:rFonts w:cstheme="minorHAnsi"/>
                <w:sz w:val="20"/>
                <w:szCs w:val="20"/>
              </w:rPr>
            </w:pPr>
            <w:r w:rsidRPr="00456F63">
              <w:rPr>
                <w:rFonts w:cstheme="minorHAnsi"/>
                <w:sz w:val="20"/>
                <w:szCs w:val="20"/>
              </w:rPr>
              <w:t>District A&amp;R BPA (graduation process)</w:t>
            </w:r>
          </w:p>
          <w:p w14:paraId="61CFF3F5" w14:textId="77777777" w:rsidR="00456F63" w:rsidRPr="00456F63" w:rsidRDefault="00456F63" w:rsidP="00140985">
            <w:pPr>
              <w:jc w:val="left"/>
              <w:rPr>
                <w:rFonts w:cstheme="minorHAnsi"/>
                <w:sz w:val="20"/>
                <w:szCs w:val="20"/>
              </w:rPr>
            </w:pPr>
            <w:r w:rsidRPr="00456F63">
              <w:rPr>
                <w:rFonts w:cstheme="minorHAnsi"/>
                <w:sz w:val="20"/>
                <w:szCs w:val="20"/>
              </w:rPr>
              <w:t xml:space="preserve">              Financial Aid BPA</w:t>
            </w:r>
          </w:p>
          <w:p w14:paraId="01CEF119" w14:textId="77777777" w:rsidR="00456F63" w:rsidRPr="00456F63" w:rsidRDefault="00456F63" w:rsidP="00140985">
            <w:pPr>
              <w:jc w:val="left"/>
              <w:rPr>
                <w:rFonts w:cstheme="minorHAnsi"/>
                <w:sz w:val="20"/>
                <w:szCs w:val="20"/>
              </w:rPr>
            </w:pPr>
            <w:r w:rsidRPr="00456F63">
              <w:rPr>
                <w:rFonts w:cstheme="minorHAnsi"/>
                <w:sz w:val="20"/>
                <w:szCs w:val="20"/>
              </w:rPr>
              <w:t>Outreach to students who have 45 or more degree applicable units</w:t>
            </w:r>
          </w:p>
          <w:p w14:paraId="7B03FF8E" w14:textId="77777777" w:rsidR="00456F63" w:rsidRPr="00456F63" w:rsidRDefault="00456F63" w:rsidP="00140985">
            <w:pPr>
              <w:jc w:val="left"/>
              <w:rPr>
                <w:rFonts w:cstheme="minorHAnsi"/>
                <w:sz w:val="20"/>
                <w:szCs w:val="20"/>
              </w:rPr>
            </w:pPr>
            <w:r w:rsidRPr="00456F63">
              <w:rPr>
                <w:rFonts w:cstheme="minorHAnsi"/>
                <w:sz w:val="20"/>
                <w:szCs w:val="20"/>
              </w:rPr>
              <w:t>AAT / AST Transfer Degrees</w:t>
            </w:r>
          </w:p>
          <w:p w14:paraId="39EF4783" w14:textId="77777777" w:rsidR="00456F63" w:rsidRPr="00456F63" w:rsidRDefault="00456F63" w:rsidP="00140985">
            <w:pPr>
              <w:jc w:val="left"/>
              <w:rPr>
                <w:rFonts w:cstheme="minorHAnsi"/>
                <w:sz w:val="20"/>
                <w:szCs w:val="20"/>
              </w:rPr>
            </w:pPr>
          </w:p>
        </w:tc>
      </w:tr>
      <w:tr w:rsidR="00456F63" w:rsidRPr="00456F63" w14:paraId="29BF0ED8" w14:textId="77777777" w:rsidTr="00456F63">
        <w:trPr>
          <w:gridAfter w:val="1"/>
          <w:wAfter w:w="6" w:type="dxa"/>
        </w:trPr>
        <w:tc>
          <w:tcPr>
            <w:tcW w:w="2988" w:type="dxa"/>
          </w:tcPr>
          <w:p w14:paraId="21A94B03" w14:textId="77777777" w:rsidR="00456F63" w:rsidRPr="00456F63" w:rsidRDefault="00456F63" w:rsidP="00140985">
            <w:pPr>
              <w:jc w:val="left"/>
              <w:rPr>
                <w:rFonts w:cstheme="minorHAnsi"/>
                <w:sz w:val="20"/>
                <w:szCs w:val="20"/>
              </w:rPr>
            </w:pPr>
            <w:r w:rsidRPr="00456F63">
              <w:rPr>
                <w:rFonts w:cstheme="minorHAnsi"/>
                <w:sz w:val="20"/>
                <w:szCs w:val="20"/>
              </w:rPr>
              <w:lastRenderedPageBreak/>
              <w:t>Possible activities might include:</w:t>
            </w:r>
          </w:p>
          <w:p w14:paraId="18694ED6" w14:textId="77777777" w:rsidR="00BF7110" w:rsidRDefault="00456F63" w:rsidP="00540639">
            <w:pPr>
              <w:pStyle w:val="ListParagraph"/>
              <w:numPr>
                <w:ilvl w:val="0"/>
                <w:numId w:val="15"/>
              </w:numPr>
              <w:ind w:left="360"/>
              <w:rPr>
                <w:rFonts w:cstheme="minorHAnsi"/>
                <w:sz w:val="20"/>
                <w:szCs w:val="20"/>
              </w:rPr>
            </w:pPr>
            <w:r w:rsidRPr="00456F63">
              <w:rPr>
                <w:rFonts w:cstheme="minorHAnsi"/>
                <w:sz w:val="20"/>
                <w:szCs w:val="20"/>
              </w:rPr>
              <w:t xml:space="preserve">Using </w:t>
            </w:r>
            <w:proofErr w:type="spellStart"/>
            <w:r w:rsidRPr="00456F63">
              <w:rPr>
                <w:rFonts w:cstheme="minorHAnsi"/>
                <w:sz w:val="20"/>
                <w:szCs w:val="20"/>
              </w:rPr>
              <w:t>DegreeWorks</w:t>
            </w:r>
            <w:proofErr w:type="spellEnd"/>
            <w:r w:rsidRPr="00456F63">
              <w:rPr>
                <w:rFonts w:cstheme="minorHAnsi"/>
                <w:sz w:val="20"/>
                <w:szCs w:val="20"/>
              </w:rPr>
              <w:t>, have student educational plans and degree audit fully on-line for students.</w:t>
            </w:r>
          </w:p>
          <w:p w14:paraId="373B4990" w14:textId="1B022ABB" w:rsidR="00456F63" w:rsidRPr="00BF7110" w:rsidRDefault="00456F63" w:rsidP="00540639">
            <w:pPr>
              <w:pStyle w:val="ListParagraph"/>
              <w:numPr>
                <w:ilvl w:val="0"/>
                <w:numId w:val="15"/>
              </w:numPr>
              <w:ind w:left="360"/>
              <w:rPr>
                <w:rFonts w:cstheme="minorHAnsi"/>
                <w:sz w:val="20"/>
                <w:szCs w:val="20"/>
              </w:rPr>
            </w:pPr>
            <w:r w:rsidRPr="00BF7110">
              <w:rPr>
                <w:rFonts w:cstheme="minorHAnsi"/>
                <w:sz w:val="20"/>
                <w:szCs w:val="20"/>
              </w:rPr>
              <w:t>Explore opportunity to have students automatically receive degrees and certificates (rather than through the petition process)</w:t>
            </w:r>
          </w:p>
        </w:tc>
        <w:tc>
          <w:tcPr>
            <w:tcW w:w="6582" w:type="dxa"/>
          </w:tcPr>
          <w:p w14:paraId="7881E1C4" w14:textId="3B240CB7"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4A6FF982" w14:textId="77777777" w:rsidTr="00456F63">
        <w:trPr>
          <w:gridAfter w:val="1"/>
          <w:wAfter w:w="6" w:type="dxa"/>
        </w:trPr>
        <w:tc>
          <w:tcPr>
            <w:tcW w:w="2988" w:type="dxa"/>
            <w:shd w:val="clear" w:color="auto" w:fill="F2F2F2" w:themeFill="background1" w:themeFillShade="F2"/>
          </w:tcPr>
          <w:p w14:paraId="22006227" w14:textId="44C3D9CD" w:rsidR="00456F63" w:rsidRPr="00456F63" w:rsidRDefault="00456F63" w:rsidP="00140985">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2.10</w:t>
            </w:r>
            <w:proofErr w:type="gramEnd"/>
            <w:r w:rsidRPr="00456F63">
              <w:rPr>
                <w:rFonts w:cstheme="minorHAnsi"/>
                <w:b/>
                <w:sz w:val="20"/>
                <w:szCs w:val="20"/>
              </w:rPr>
              <w:t>:  Improve  completion by expanding the Career Center and having it closely linked with instructional programs.</w:t>
            </w:r>
          </w:p>
        </w:tc>
        <w:tc>
          <w:tcPr>
            <w:tcW w:w="6582" w:type="dxa"/>
            <w:shd w:val="clear" w:color="auto" w:fill="F2F2F2" w:themeFill="background1" w:themeFillShade="F2"/>
          </w:tcPr>
          <w:p w14:paraId="288764B1" w14:textId="77777777" w:rsidR="00456F63" w:rsidRPr="00456F63" w:rsidRDefault="00456F63" w:rsidP="00140985">
            <w:pPr>
              <w:jc w:val="left"/>
              <w:rPr>
                <w:sz w:val="20"/>
                <w:szCs w:val="20"/>
              </w:rPr>
            </w:pPr>
            <w:proofErr w:type="spellStart"/>
            <w:r w:rsidRPr="00456F63">
              <w:rPr>
                <w:sz w:val="20"/>
                <w:szCs w:val="20"/>
              </w:rPr>
              <w:t>Haick</w:t>
            </w:r>
            <w:proofErr w:type="spellEnd"/>
            <w:r w:rsidRPr="00456F63">
              <w:rPr>
                <w:sz w:val="20"/>
                <w:szCs w:val="20"/>
              </w:rPr>
              <w:t>:</w:t>
            </w:r>
          </w:p>
          <w:p w14:paraId="6D2E9E42" w14:textId="77777777" w:rsidR="00456F63" w:rsidRPr="00456F63" w:rsidRDefault="00456F63" w:rsidP="00140985">
            <w:pPr>
              <w:pStyle w:val="ListParagraph"/>
              <w:numPr>
                <w:ilvl w:val="0"/>
                <w:numId w:val="5"/>
              </w:numPr>
              <w:spacing w:after="0" w:line="240" w:lineRule="auto"/>
              <w:contextualSpacing w:val="0"/>
              <w:rPr>
                <w:sz w:val="20"/>
                <w:szCs w:val="20"/>
              </w:rPr>
            </w:pPr>
            <w:r w:rsidRPr="00456F63">
              <w:rPr>
                <w:sz w:val="20"/>
                <w:szCs w:val="20"/>
              </w:rPr>
              <w:t xml:space="preserve">Held 10 Resume Workshops between fall 2011 and spring 2012. 6 of these workshops were for instructors who willingly gave up a portion of their class time to have me come in and speak. These classes ranged from ESL and Chemistry, to the Paralegal program. </w:t>
            </w:r>
          </w:p>
          <w:p w14:paraId="307A4084" w14:textId="77777777" w:rsidR="00456F63" w:rsidRPr="00456F63" w:rsidRDefault="00456F63" w:rsidP="00140985">
            <w:pPr>
              <w:pStyle w:val="ListParagraph"/>
              <w:numPr>
                <w:ilvl w:val="0"/>
                <w:numId w:val="5"/>
              </w:numPr>
              <w:spacing w:after="0" w:line="240" w:lineRule="auto"/>
              <w:contextualSpacing w:val="0"/>
              <w:rPr>
                <w:sz w:val="20"/>
                <w:szCs w:val="20"/>
              </w:rPr>
            </w:pPr>
            <w:r w:rsidRPr="00456F63">
              <w:rPr>
                <w:sz w:val="20"/>
                <w:szCs w:val="20"/>
              </w:rPr>
              <w:t xml:space="preserve">Attended various job fairs in the county connecting with employers and public. </w:t>
            </w:r>
          </w:p>
          <w:p w14:paraId="5D09C937" w14:textId="77777777" w:rsidR="00456F63" w:rsidRPr="00456F63" w:rsidRDefault="00456F63" w:rsidP="00140985">
            <w:pPr>
              <w:pStyle w:val="ListParagraph"/>
              <w:numPr>
                <w:ilvl w:val="0"/>
                <w:numId w:val="5"/>
              </w:numPr>
              <w:spacing w:after="0" w:line="240" w:lineRule="auto"/>
              <w:contextualSpacing w:val="0"/>
              <w:rPr>
                <w:sz w:val="20"/>
                <w:szCs w:val="20"/>
              </w:rPr>
            </w:pPr>
            <w:r w:rsidRPr="00456F63">
              <w:rPr>
                <w:sz w:val="20"/>
                <w:szCs w:val="20"/>
              </w:rPr>
              <w:t xml:space="preserve">Met with Redwood City Manager to partner with the city in hopes of generating more interest between local businesses and Cañada. Initial success was a contact list of over 300 </w:t>
            </w:r>
            <w:proofErr w:type="gramStart"/>
            <w:r w:rsidRPr="00456F63">
              <w:rPr>
                <w:sz w:val="20"/>
                <w:szCs w:val="20"/>
              </w:rPr>
              <w:t>businesses which</w:t>
            </w:r>
            <w:proofErr w:type="gramEnd"/>
            <w:r w:rsidRPr="00456F63">
              <w:rPr>
                <w:sz w:val="20"/>
                <w:szCs w:val="20"/>
              </w:rPr>
              <w:t xml:space="preserve"> I was able to direct mail invitations for our annual career fair.</w:t>
            </w:r>
          </w:p>
          <w:p w14:paraId="5B7924D6" w14:textId="77777777" w:rsidR="00456F63" w:rsidRPr="00456F63" w:rsidRDefault="00456F63" w:rsidP="00140985">
            <w:pPr>
              <w:pStyle w:val="ListParagraph"/>
              <w:numPr>
                <w:ilvl w:val="0"/>
                <w:numId w:val="5"/>
              </w:numPr>
              <w:spacing w:after="0" w:line="240" w:lineRule="auto"/>
              <w:contextualSpacing w:val="0"/>
              <w:rPr>
                <w:sz w:val="20"/>
                <w:szCs w:val="20"/>
              </w:rPr>
            </w:pPr>
            <w:r w:rsidRPr="00456F63">
              <w:rPr>
                <w:sz w:val="20"/>
                <w:szCs w:val="20"/>
              </w:rPr>
              <w:t>April Career Fair saw a 50% increase in business attendance over last year, and an increase of student and public attendance of 40%</w:t>
            </w:r>
          </w:p>
          <w:p w14:paraId="5187081F" w14:textId="77777777" w:rsidR="00456F63" w:rsidRPr="00456F63" w:rsidRDefault="00456F63" w:rsidP="00140985">
            <w:pPr>
              <w:pStyle w:val="ListParagraph"/>
              <w:numPr>
                <w:ilvl w:val="0"/>
                <w:numId w:val="5"/>
              </w:numPr>
              <w:spacing w:after="0" w:line="240" w:lineRule="auto"/>
              <w:contextualSpacing w:val="0"/>
              <w:rPr>
                <w:sz w:val="20"/>
                <w:szCs w:val="20"/>
              </w:rPr>
            </w:pPr>
            <w:r w:rsidRPr="00456F63">
              <w:rPr>
                <w:sz w:val="20"/>
                <w:szCs w:val="20"/>
              </w:rPr>
              <w:t>Created a Facebook and Twitter page for the Career Center.</w:t>
            </w:r>
          </w:p>
          <w:p w14:paraId="444F7A0F" w14:textId="77777777" w:rsidR="00456F63" w:rsidRPr="00456F63" w:rsidRDefault="00456F63" w:rsidP="00140985">
            <w:pPr>
              <w:pStyle w:val="ListParagraph"/>
              <w:numPr>
                <w:ilvl w:val="0"/>
                <w:numId w:val="5"/>
              </w:numPr>
              <w:spacing w:after="0" w:line="240" w:lineRule="auto"/>
              <w:contextualSpacing w:val="0"/>
              <w:rPr>
                <w:sz w:val="20"/>
                <w:szCs w:val="20"/>
              </w:rPr>
            </w:pPr>
            <w:r w:rsidRPr="00456F63">
              <w:rPr>
                <w:sz w:val="20"/>
                <w:szCs w:val="20"/>
              </w:rPr>
              <w:t xml:space="preserve">Created an Internship </w:t>
            </w:r>
            <w:proofErr w:type="gramStart"/>
            <w:r w:rsidRPr="00456F63">
              <w:rPr>
                <w:sz w:val="20"/>
                <w:szCs w:val="20"/>
              </w:rPr>
              <w:t>Agreement which</w:t>
            </w:r>
            <w:proofErr w:type="gramEnd"/>
            <w:r w:rsidRPr="00456F63">
              <w:rPr>
                <w:sz w:val="20"/>
                <w:szCs w:val="20"/>
              </w:rPr>
              <w:t xml:space="preserve"> has been forwarded to the District for approval.</w:t>
            </w:r>
          </w:p>
          <w:p w14:paraId="03C22772" w14:textId="77777777" w:rsidR="00456F63" w:rsidRPr="00456F63" w:rsidRDefault="00456F63" w:rsidP="00140985">
            <w:pPr>
              <w:jc w:val="left"/>
              <w:rPr>
                <w:rFonts w:cstheme="minorHAnsi"/>
                <w:sz w:val="20"/>
                <w:szCs w:val="20"/>
              </w:rPr>
            </w:pPr>
          </w:p>
        </w:tc>
      </w:tr>
      <w:tr w:rsidR="00456F63" w:rsidRPr="00456F63" w14:paraId="2551AAE8" w14:textId="77777777" w:rsidTr="00456F63">
        <w:trPr>
          <w:gridAfter w:val="1"/>
          <w:wAfter w:w="6" w:type="dxa"/>
        </w:trPr>
        <w:tc>
          <w:tcPr>
            <w:tcW w:w="2988" w:type="dxa"/>
          </w:tcPr>
          <w:p w14:paraId="674F8849"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2E90F0E3" w14:textId="77777777" w:rsidR="00540639" w:rsidRPr="00540639" w:rsidRDefault="00540639" w:rsidP="00540639">
            <w:pPr>
              <w:pStyle w:val="ListParagraph"/>
              <w:numPr>
                <w:ilvl w:val="0"/>
                <w:numId w:val="27"/>
              </w:numPr>
              <w:ind w:left="360"/>
              <w:rPr>
                <w:rFonts w:cstheme="minorHAnsi"/>
                <w:sz w:val="20"/>
                <w:szCs w:val="20"/>
              </w:rPr>
            </w:pPr>
            <w:r w:rsidRPr="00540639">
              <w:rPr>
                <w:rFonts w:cstheme="minorHAnsi"/>
                <w:sz w:val="20"/>
                <w:szCs w:val="20"/>
              </w:rPr>
              <w:t>Develop plan for: making connections with community, businesses, faculty and staff to create internships/work experience opportunities; promoting resources to students; and linking with instructional programs.</w:t>
            </w:r>
          </w:p>
          <w:p w14:paraId="291FD269" w14:textId="77777777" w:rsidR="00456F63" w:rsidRPr="00456F63" w:rsidRDefault="00456F63" w:rsidP="00140985">
            <w:pPr>
              <w:jc w:val="left"/>
              <w:rPr>
                <w:rFonts w:cstheme="minorHAnsi"/>
                <w:sz w:val="20"/>
                <w:szCs w:val="20"/>
              </w:rPr>
            </w:pPr>
          </w:p>
        </w:tc>
        <w:tc>
          <w:tcPr>
            <w:tcW w:w="6582" w:type="dxa"/>
          </w:tcPr>
          <w:p w14:paraId="44D7C948" w14:textId="71089EDF" w:rsidR="00456F63" w:rsidRPr="00456F63" w:rsidRDefault="00055532" w:rsidP="00140985">
            <w:pPr>
              <w:jc w:val="left"/>
              <w:rPr>
                <w:sz w:val="20"/>
                <w:szCs w:val="20"/>
              </w:rPr>
            </w:pPr>
            <w:r w:rsidRPr="00055532">
              <w:rPr>
                <w:rFonts w:cstheme="minorHAnsi"/>
                <w:i/>
                <w:color w:val="808080" w:themeColor="background1" w:themeShade="80"/>
                <w:sz w:val="20"/>
                <w:szCs w:val="20"/>
              </w:rPr>
              <w:t>Please type your responses here.</w:t>
            </w:r>
          </w:p>
        </w:tc>
      </w:tr>
      <w:tr w:rsidR="00456F63" w:rsidRPr="00456F63" w14:paraId="37E2C2E1" w14:textId="77777777" w:rsidTr="00456F63">
        <w:trPr>
          <w:gridAfter w:val="1"/>
          <w:wAfter w:w="6" w:type="dxa"/>
        </w:trPr>
        <w:tc>
          <w:tcPr>
            <w:tcW w:w="2988" w:type="dxa"/>
            <w:shd w:val="clear" w:color="auto" w:fill="F2F2F2" w:themeFill="background1" w:themeFillShade="F2"/>
          </w:tcPr>
          <w:p w14:paraId="6636F2B2" w14:textId="115AFE8B" w:rsidR="00456F63" w:rsidRPr="00456F63" w:rsidRDefault="00456F63" w:rsidP="00140985">
            <w:pPr>
              <w:jc w:val="left"/>
              <w:rPr>
                <w:rFonts w:cstheme="minorHAnsi"/>
                <w:b/>
                <w:sz w:val="20"/>
                <w:szCs w:val="20"/>
              </w:rPr>
            </w:pPr>
            <w:r w:rsidRPr="00456F63">
              <w:rPr>
                <w:rFonts w:cstheme="minorHAnsi"/>
                <w:b/>
                <w:sz w:val="20"/>
                <w:szCs w:val="20"/>
              </w:rPr>
              <w:t xml:space="preserve">Completion </w:t>
            </w:r>
            <w:proofErr w:type="gramStart"/>
            <w:r w:rsidRPr="00456F63">
              <w:rPr>
                <w:rFonts w:cstheme="minorHAnsi"/>
                <w:b/>
                <w:sz w:val="20"/>
                <w:szCs w:val="20"/>
              </w:rPr>
              <w:t>Objective  2.11</w:t>
            </w:r>
            <w:proofErr w:type="gramEnd"/>
            <w:r w:rsidRPr="00456F63">
              <w:rPr>
                <w:rFonts w:cstheme="minorHAnsi"/>
                <w:b/>
                <w:sz w:val="20"/>
                <w:szCs w:val="20"/>
              </w:rPr>
              <w:t xml:space="preserve">:  </w:t>
            </w:r>
            <w:r w:rsidRPr="00456F63">
              <w:rPr>
                <w:rFonts w:cstheme="minorHAnsi"/>
                <w:b/>
                <w:sz w:val="20"/>
                <w:szCs w:val="20"/>
              </w:rPr>
              <w:lastRenderedPageBreak/>
              <w:t>Improve completion by enhancing the Transfer Center outreach, activities, and articulation.</w:t>
            </w:r>
          </w:p>
        </w:tc>
        <w:tc>
          <w:tcPr>
            <w:tcW w:w="6582" w:type="dxa"/>
            <w:shd w:val="clear" w:color="auto" w:fill="F2F2F2" w:themeFill="background1" w:themeFillShade="F2"/>
          </w:tcPr>
          <w:p w14:paraId="6AE3D4F0"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lastRenderedPageBreak/>
              <w:t>Sohrabi</w:t>
            </w:r>
            <w:proofErr w:type="spellEnd"/>
            <w:r w:rsidRPr="00456F63">
              <w:rPr>
                <w:rFonts w:cstheme="minorHAnsi"/>
                <w:sz w:val="20"/>
                <w:szCs w:val="20"/>
              </w:rPr>
              <w:t>:</w:t>
            </w:r>
          </w:p>
          <w:p w14:paraId="416CEF1A"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lastRenderedPageBreak/>
              <w:t xml:space="preserve">Provided Workshops on transfer related topics, such as application to four year universities, ASSIST.ORG, Scholarship, Transfer Admission Guaranteed (TAG), etc. </w:t>
            </w:r>
          </w:p>
          <w:p w14:paraId="0B1D924A"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Provided classroom presentation on transfer matters and Student educational Plan</w:t>
            </w:r>
          </w:p>
          <w:p w14:paraId="0881CC32"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 xml:space="preserve">Provided 4 field trips to four-year universities in collaboration with </w:t>
            </w:r>
            <w:proofErr w:type="spellStart"/>
            <w:r w:rsidRPr="00456F63">
              <w:rPr>
                <w:rFonts w:cstheme="minorHAnsi"/>
                <w:sz w:val="20"/>
                <w:szCs w:val="20"/>
              </w:rPr>
              <w:t>TRiO</w:t>
            </w:r>
            <w:proofErr w:type="spellEnd"/>
            <w:r w:rsidRPr="00456F63">
              <w:rPr>
                <w:rFonts w:cstheme="minorHAnsi"/>
                <w:sz w:val="20"/>
                <w:szCs w:val="20"/>
              </w:rPr>
              <w:t>, EOPS, and Basic Skills (UC Davis, UC Santa Cruz, CSU East Bay, and San Francisco State University)</w:t>
            </w:r>
          </w:p>
          <w:p w14:paraId="76834D30"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Updated the Transfer WEB Page by adding:</w:t>
            </w:r>
          </w:p>
          <w:p w14:paraId="26351F07"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All transfer flyers</w:t>
            </w:r>
          </w:p>
          <w:p w14:paraId="5EF41B4B"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New transfer Degree</w:t>
            </w:r>
          </w:p>
          <w:p w14:paraId="55C7FE96"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TAG criteria (created a new document for this purpose)</w:t>
            </w:r>
          </w:p>
          <w:p w14:paraId="747EA15F"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The changes in admission selection at CSU campuses</w:t>
            </w:r>
          </w:p>
          <w:p w14:paraId="3901B465"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The requirements for Nursing programs</w:t>
            </w:r>
          </w:p>
          <w:p w14:paraId="11725C56"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A list of articulations with in-state private universities (created document for this purpose)</w:t>
            </w:r>
          </w:p>
          <w:p w14:paraId="6B4D1A51" w14:textId="77777777" w:rsidR="00456F63" w:rsidRPr="00456F63" w:rsidRDefault="00456F63" w:rsidP="00140985">
            <w:pPr>
              <w:numPr>
                <w:ilvl w:val="1"/>
                <w:numId w:val="6"/>
              </w:numPr>
              <w:contextualSpacing/>
              <w:jc w:val="left"/>
              <w:rPr>
                <w:rFonts w:cstheme="minorHAnsi"/>
                <w:sz w:val="20"/>
                <w:szCs w:val="20"/>
              </w:rPr>
            </w:pPr>
            <w:r w:rsidRPr="00456F63">
              <w:rPr>
                <w:rFonts w:cstheme="minorHAnsi"/>
                <w:sz w:val="20"/>
                <w:szCs w:val="20"/>
              </w:rPr>
              <w:t>GPA calculator</w:t>
            </w:r>
          </w:p>
          <w:p w14:paraId="07F795C8"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Implemented the process of new Transfer Degrees and created the forms for 7 AA-T/AS-T degrees</w:t>
            </w:r>
          </w:p>
          <w:p w14:paraId="4039D2FA"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Reviewed the AA-T/AS-T petition degrees</w:t>
            </w:r>
          </w:p>
          <w:p w14:paraId="055F98F1"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 xml:space="preserve">Reviewed all TAG agreements </w:t>
            </w:r>
          </w:p>
          <w:p w14:paraId="3F7AFA0B"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Provided two College Fairs for both transfer and high school students</w:t>
            </w:r>
          </w:p>
          <w:p w14:paraId="6BD73D14" w14:textId="77777777" w:rsidR="00456F63" w:rsidRPr="00456F63" w:rsidRDefault="00456F63" w:rsidP="00140985">
            <w:pPr>
              <w:pStyle w:val="ListParagraph"/>
              <w:numPr>
                <w:ilvl w:val="0"/>
                <w:numId w:val="6"/>
              </w:numPr>
              <w:spacing w:after="0" w:line="240" w:lineRule="auto"/>
              <w:rPr>
                <w:rFonts w:cstheme="minorHAnsi"/>
                <w:sz w:val="20"/>
                <w:szCs w:val="20"/>
              </w:rPr>
            </w:pPr>
            <w:proofErr w:type="gramStart"/>
            <w:r w:rsidRPr="00456F63">
              <w:rPr>
                <w:rFonts w:cstheme="minorHAnsi"/>
                <w:sz w:val="20"/>
                <w:szCs w:val="20"/>
              </w:rPr>
              <w:t>Continued  conducting</w:t>
            </w:r>
            <w:proofErr w:type="gramEnd"/>
            <w:r w:rsidRPr="00456F63">
              <w:rPr>
                <w:rFonts w:cstheme="minorHAnsi"/>
                <w:sz w:val="20"/>
                <w:szCs w:val="20"/>
              </w:rPr>
              <w:t xml:space="preserve"> the semiannual  Transfer Advisory Board including UC and CSU representatives</w:t>
            </w:r>
          </w:p>
          <w:p w14:paraId="3B4F143D"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Transfer Program Supervisor provided Workshop for Faculty on Spring Flex day providing information on transfer matters and benefits of Transfer (AA-T/AS-T) degrees for students</w:t>
            </w:r>
          </w:p>
          <w:p w14:paraId="63C83842"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Developed a Transfer Honors course, Transfer Essentials, that is transferrable to both CSU and UC</w:t>
            </w:r>
          </w:p>
          <w:p w14:paraId="13231C7D"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Hired an Articulation and Orientation Officer</w:t>
            </w:r>
          </w:p>
          <w:p w14:paraId="45089916"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The Articulation Officer provided workshop to faculty discussing the Articulation process</w:t>
            </w:r>
          </w:p>
          <w:p w14:paraId="75E5CB3D"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The Articulation Officer created a bank of sample course outline for faculty of each discipline under Curriculum SharePoint</w:t>
            </w:r>
          </w:p>
          <w:p w14:paraId="0BB2D2BB"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 xml:space="preserve">Established articulation with National University, Engineering department at Arizona State University, and began the articulation negotiation with Bradman University. </w:t>
            </w:r>
          </w:p>
          <w:p w14:paraId="664B153E"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Maintaining the course Articulations with ASSIST.ORG</w:t>
            </w:r>
          </w:p>
          <w:p w14:paraId="697AC609" w14:textId="77777777" w:rsidR="00456F63" w:rsidRPr="00456F63" w:rsidRDefault="00456F63" w:rsidP="00140985">
            <w:pPr>
              <w:pStyle w:val="ListParagraph"/>
              <w:numPr>
                <w:ilvl w:val="0"/>
                <w:numId w:val="6"/>
              </w:numPr>
              <w:spacing w:after="0" w:line="240" w:lineRule="auto"/>
              <w:rPr>
                <w:rFonts w:cstheme="minorHAnsi"/>
                <w:sz w:val="20"/>
                <w:szCs w:val="20"/>
              </w:rPr>
            </w:pPr>
            <w:proofErr w:type="gramStart"/>
            <w:r w:rsidRPr="00456F63">
              <w:rPr>
                <w:rFonts w:cstheme="minorHAnsi"/>
                <w:sz w:val="20"/>
                <w:szCs w:val="20"/>
              </w:rPr>
              <w:t>Student  Achievement</w:t>
            </w:r>
            <w:proofErr w:type="gramEnd"/>
            <w:r w:rsidRPr="00456F63">
              <w:rPr>
                <w:rFonts w:cstheme="minorHAnsi"/>
                <w:sz w:val="20"/>
                <w:szCs w:val="20"/>
              </w:rPr>
              <w:t xml:space="preserve"> Award Ceremony</w:t>
            </w:r>
          </w:p>
          <w:p w14:paraId="260C314C" w14:textId="77777777" w:rsidR="00456F63" w:rsidRPr="00456F63" w:rsidRDefault="00456F63" w:rsidP="00140985">
            <w:pPr>
              <w:pStyle w:val="ListParagraph"/>
              <w:numPr>
                <w:ilvl w:val="0"/>
                <w:numId w:val="6"/>
              </w:numPr>
              <w:spacing w:after="0" w:line="240" w:lineRule="auto"/>
              <w:rPr>
                <w:rFonts w:cstheme="minorHAnsi"/>
                <w:sz w:val="20"/>
                <w:szCs w:val="20"/>
              </w:rPr>
            </w:pPr>
            <w:r w:rsidRPr="00456F63">
              <w:rPr>
                <w:rFonts w:cstheme="minorHAnsi"/>
                <w:sz w:val="20"/>
                <w:szCs w:val="20"/>
              </w:rPr>
              <w:t>Counselor’s Luncheon</w:t>
            </w:r>
          </w:p>
          <w:p w14:paraId="65097BE4" w14:textId="77777777" w:rsidR="00456F63" w:rsidRPr="00456F63" w:rsidRDefault="00456F63" w:rsidP="00140985">
            <w:pPr>
              <w:jc w:val="left"/>
              <w:rPr>
                <w:sz w:val="20"/>
                <w:szCs w:val="20"/>
              </w:rPr>
            </w:pPr>
          </w:p>
        </w:tc>
      </w:tr>
      <w:tr w:rsidR="00456F63" w:rsidRPr="00456F63" w14:paraId="32379FCB" w14:textId="77777777" w:rsidTr="00456F63">
        <w:trPr>
          <w:gridAfter w:val="1"/>
          <w:wAfter w:w="6" w:type="dxa"/>
        </w:trPr>
        <w:tc>
          <w:tcPr>
            <w:tcW w:w="2988" w:type="dxa"/>
          </w:tcPr>
          <w:p w14:paraId="712C54F9" w14:textId="77777777" w:rsidR="00D501FA" w:rsidRPr="00456F63" w:rsidRDefault="00D501FA" w:rsidP="00D501FA">
            <w:pPr>
              <w:pStyle w:val="ListParagraph"/>
              <w:ind w:left="0"/>
              <w:rPr>
                <w:rFonts w:cstheme="minorHAnsi"/>
                <w:sz w:val="20"/>
                <w:szCs w:val="20"/>
              </w:rPr>
            </w:pPr>
            <w:r w:rsidRPr="00456F63">
              <w:rPr>
                <w:rFonts w:cstheme="minorHAnsi"/>
                <w:sz w:val="20"/>
                <w:szCs w:val="20"/>
              </w:rPr>
              <w:lastRenderedPageBreak/>
              <w:t>Possible activities might include the following:</w:t>
            </w:r>
          </w:p>
          <w:p w14:paraId="1B6C0D88" w14:textId="77777777" w:rsidR="00540639" w:rsidRPr="00540639" w:rsidRDefault="00540639" w:rsidP="00540639">
            <w:pPr>
              <w:pStyle w:val="ListParagraph"/>
              <w:numPr>
                <w:ilvl w:val="0"/>
                <w:numId w:val="28"/>
              </w:numPr>
              <w:ind w:left="360"/>
              <w:rPr>
                <w:rFonts w:cstheme="minorHAnsi"/>
                <w:sz w:val="20"/>
                <w:szCs w:val="20"/>
              </w:rPr>
            </w:pPr>
            <w:r w:rsidRPr="00540639">
              <w:rPr>
                <w:rFonts w:cstheme="minorHAnsi"/>
                <w:sz w:val="20"/>
                <w:szCs w:val="20"/>
              </w:rPr>
              <w:t>Increase student awareness of the transfer process and through class presentations.</w:t>
            </w:r>
          </w:p>
          <w:p w14:paraId="1B4FCB30" w14:textId="77777777" w:rsidR="00540639" w:rsidRPr="00540639" w:rsidRDefault="00540639" w:rsidP="00540639">
            <w:pPr>
              <w:pStyle w:val="ListParagraph"/>
              <w:numPr>
                <w:ilvl w:val="0"/>
                <w:numId w:val="28"/>
              </w:numPr>
              <w:ind w:left="360"/>
              <w:rPr>
                <w:rFonts w:cstheme="minorHAnsi"/>
                <w:sz w:val="20"/>
                <w:szCs w:val="20"/>
              </w:rPr>
            </w:pPr>
            <w:r w:rsidRPr="00540639">
              <w:rPr>
                <w:rFonts w:cstheme="minorHAnsi"/>
                <w:sz w:val="20"/>
                <w:szCs w:val="20"/>
              </w:rPr>
              <w:t>Increase number of TAGs.</w:t>
            </w:r>
          </w:p>
          <w:p w14:paraId="70BF6CF1" w14:textId="52B5A38D" w:rsidR="00456F63" w:rsidRPr="00540639" w:rsidRDefault="00540639" w:rsidP="00140985">
            <w:pPr>
              <w:pStyle w:val="ListParagraph"/>
              <w:numPr>
                <w:ilvl w:val="0"/>
                <w:numId w:val="28"/>
              </w:numPr>
              <w:ind w:left="360"/>
              <w:rPr>
                <w:rFonts w:cstheme="minorHAnsi"/>
                <w:sz w:val="20"/>
                <w:szCs w:val="20"/>
              </w:rPr>
            </w:pPr>
            <w:r w:rsidRPr="00540639">
              <w:rPr>
                <w:rFonts w:cstheme="minorHAnsi"/>
                <w:sz w:val="20"/>
                <w:szCs w:val="20"/>
              </w:rPr>
              <w:t xml:space="preserve">Develop and implement effective ways to encourage students to use the transfer </w:t>
            </w:r>
            <w:r w:rsidRPr="00540639">
              <w:rPr>
                <w:rFonts w:cstheme="minorHAnsi"/>
                <w:sz w:val="20"/>
                <w:szCs w:val="20"/>
              </w:rPr>
              <w:lastRenderedPageBreak/>
              <w:t>center and attend workshops</w:t>
            </w:r>
          </w:p>
        </w:tc>
        <w:tc>
          <w:tcPr>
            <w:tcW w:w="6582" w:type="dxa"/>
          </w:tcPr>
          <w:p w14:paraId="7AC35242" w14:textId="72C3BB68"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0A04A6ED" w14:textId="77777777" w:rsidTr="00456F63">
        <w:trPr>
          <w:gridAfter w:val="1"/>
          <w:wAfter w:w="6" w:type="dxa"/>
        </w:trPr>
        <w:tc>
          <w:tcPr>
            <w:tcW w:w="2988" w:type="dxa"/>
            <w:shd w:val="clear" w:color="auto" w:fill="F2F2F2" w:themeFill="background1" w:themeFillShade="F2"/>
          </w:tcPr>
          <w:p w14:paraId="7E4BD574" w14:textId="6F848FFC" w:rsidR="00456F63" w:rsidRPr="00456F63" w:rsidRDefault="00456F63" w:rsidP="00140985">
            <w:pPr>
              <w:jc w:val="left"/>
              <w:rPr>
                <w:rFonts w:cstheme="minorHAnsi"/>
                <w:b/>
                <w:sz w:val="20"/>
                <w:szCs w:val="20"/>
              </w:rPr>
            </w:pPr>
            <w:r w:rsidRPr="00456F63">
              <w:rPr>
                <w:rFonts w:cstheme="minorHAnsi"/>
                <w:b/>
                <w:sz w:val="20"/>
                <w:szCs w:val="20"/>
              </w:rPr>
              <w:lastRenderedPageBreak/>
              <w:t xml:space="preserve">Completion </w:t>
            </w:r>
            <w:proofErr w:type="gramStart"/>
            <w:r w:rsidRPr="00456F63">
              <w:rPr>
                <w:rFonts w:cstheme="minorHAnsi"/>
                <w:b/>
                <w:sz w:val="20"/>
                <w:szCs w:val="20"/>
              </w:rPr>
              <w:t>Objective  2.12</w:t>
            </w:r>
            <w:proofErr w:type="gramEnd"/>
            <w:r w:rsidRPr="00456F63">
              <w:rPr>
                <w:rFonts w:cstheme="minorHAnsi"/>
                <w:b/>
                <w:sz w:val="20"/>
                <w:szCs w:val="20"/>
              </w:rPr>
              <w:t>:  Monitor the student success and completion data on a regular basis to assess progress.</w:t>
            </w:r>
          </w:p>
        </w:tc>
        <w:tc>
          <w:tcPr>
            <w:tcW w:w="6582" w:type="dxa"/>
            <w:shd w:val="clear" w:color="auto" w:fill="F2F2F2" w:themeFill="background1" w:themeFillShade="F2"/>
          </w:tcPr>
          <w:p w14:paraId="4B94B819" w14:textId="77777777" w:rsidR="00456F63" w:rsidRPr="00456F63" w:rsidRDefault="00456F63" w:rsidP="00140985">
            <w:pPr>
              <w:jc w:val="left"/>
              <w:rPr>
                <w:rFonts w:cstheme="minorHAnsi"/>
                <w:sz w:val="20"/>
                <w:szCs w:val="20"/>
              </w:rPr>
            </w:pPr>
            <w:proofErr w:type="spellStart"/>
            <w:r w:rsidRPr="00456F63">
              <w:rPr>
                <w:rFonts w:cstheme="minorHAnsi"/>
                <w:sz w:val="20"/>
                <w:szCs w:val="20"/>
              </w:rPr>
              <w:t>Sohrabi</w:t>
            </w:r>
            <w:proofErr w:type="spellEnd"/>
            <w:r w:rsidRPr="00456F63">
              <w:rPr>
                <w:rFonts w:cstheme="minorHAnsi"/>
                <w:sz w:val="20"/>
                <w:szCs w:val="20"/>
              </w:rPr>
              <w:t>:</w:t>
            </w:r>
          </w:p>
          <w:p w14:paraId="2367732C" w14:textId="77777777" w:rsidR="00456F63" w:rsidRPr="00456F63" w:rsidRDefault="00456F63" w:rsidP="00140985">
            <w:pPr>
              <w:jc w:val="left"/>
              <w:rPr>
                <w:rFonts w:cstheme="minorHAnsi"/>
                <w:sz w:val="20"/>
                <w:szCs w:val="20"/>
              </w:rPr>
            </w:pPr>
            <w:r w:rsidRPr="00456F63">
              <w:rPr>
                <w:rFonts w:cstheme="minorHAnsi"/>
                <w:sz w:val="20"/>
                <w:szCs w:val="20"/>
              </w:rPr>
              <w:t>Number of transfer students completing Transfer plan</w:t>
            </w:r>
          </w:p>
          <w:p w14:paraId="52BA1B87" w14:textId="77777777" w:rsidR="00456F63" w:rsidRPr="00456F63" w:rsidRDefault="00456F63" w:rsidP="00140985">
            <w:pPr>
              <w:jc w:val="left"/>
              <w:rPr>
                <w:rFonts w:cstheme="minorHAnsi"/>
                <w:sz w:val="20"/>
                <w:szCs w:val="20"/>
              </w:rPr>
            </w:pPr>
            <w:r w:rsidRPr="00456F63">
              <w:rPr>
                <w:rFonts w:cstheme="minorHAnsi"/>
                <w:sz w:val="20"/>
                <w:szCs w:val="20"/>
              </w:rPr>
              <w:t>Number of students who are transfer eligible</w:t>
            </w:r>
          </w:p>
          <w:p w14:paraId="48BEDAE4" w14:textId="77777777" w:rsidR="00456F63" w:rsidRPr="00456F63" w:rsidRDefault="00456F63" w:rsidP="00140985">
            <w:pPr>
              <w:jc w:val="left"/>
              <w:rPr>
                <w:rFonts w:cstheme="minorHAnsi"/>
                <w:sz w:val="20"/>
                <w:szCs w:val="20"/>
              </w:rPr>
            </w:pPr>
            <w:r w:rsidRPr="00456F63">
              <w:rPr>
                <w:rFonts w:cstheme="minorHAnsi"/>
                <w:sz w:val="20"/>
                <w:szCs w:val="20"/>
              </w:rPr>
              <w:t>Number of students completing TAG application</w:t>
            </w:r>
          </w:p>
          <w:p w14:paraId="5CE0364B" w14:textId="77777777" w:rsidR="00456F63" w:rsidRPr="00456F63" w:rsidRDefault="00456F63" w:rsidP="00140985">
            <w:pPr>
              <w:jc w:val="left"/>
              <w:rPr>
                <w:rFonts w:cstheme="minorHAnsi"/>
                <w:sz w:val="20"/>
                <w:szCs w:val="20"/>
              </w:rPr>
            </w:pPr>
          </w:p>
          <w:p w14:paraId="208FB071" w14:textId="77777777" w:rsidR="00456F63" w:rsidRPr="00456F63" w:rsidRDefault="00456F63" w:rsidP="00140985">
            <w:pPr>
              <w:jc w:val="left"/>
              <w:rPr>
                <w:rFonts w:cstheme="minorHAnsi"/>
                <w:sz w:val="20"/>
                <w:szCs w:val="20"/>
              </w:rPr>
            </w:pPr>
            <w:r w:rsidRPr="00456F63">
              <w:rPr>
                <w:rFonts w:cstheme="minorHAnsi"/>
                <w:sz w:val="20"/>
                <w:szCs w:val="20"/>
              </w:rPr>
              <w:t>DATA Dashboard in progress District-wide</w:t>
            </w:r>
          </w:p>
          <w:p w14:paraId="4370A6AF" w14:textId="77777777" w:rsidR="00456F63" w:rsidRPr="00456F63" w:rsidRDefault="00456F63" w:rsidP="00140985">
            <w:pPr>
              <w:jc w:val="left"/>
              <w:rPr>
                <w:rFonts w:cstheme="minorHAnsi"/>
                <w:sz w:val="20"/>
                <w:szCs w:val="20"/>
              </w:rPr>
            </w:pPr>
            <w:r w:rsidRPr="00456F63">
              <w:rPr>
                <w:rFonts w:cstheme="minorHAnsi"/>
                <w:sz w:val="20"/>
                <w:szCs w:val="20"/>
              </w:rPr>
              <w:t xml:space="preserve">State and Federal mandates to review success and completion data and report:  Categorical, Financial Aid, MESA, </w:t>
            </w:r>
          </w:p>
          <w:p w14:paraId="53B753ED" w14:textId="77777777" w:rsidR="00456F63" w:rsidRPr="00456F63" w:rsidRDefault="00456F63" w:rsidP="00140985">
            <w:pPr>
              <w:jc w:val="left"/>
              <w:rPr>
                <w:rFonts w:cstheme="minorHAnsi"/>
                <w:sz w:val="20"/>
                <w:szCs w:val="20"/>
              </w:rPr>
            </w:pPr>
            <w:r w:rsidRPr="00456F63">
              <w:rPr>
                <w:rFonts w:cstheme="minorHAnsi"/>
                <w:sz w:val="20"/>
                <w:szCs w:val="20"/>
              </w:rPr>
              <w:t>National Clearing House repository</w:t>
            </w:r>
          </w:p>
          <w:p w14:paraId="3E48CD9C" w14:textId="77777777" w:rsidR="00456F63" w:rsidRPr="00456F63" w:rsidRDefault="00456F63" w:rsidP="00140985">
            <w:pPr>
              <w:jc w:val="left"/>
              <w:rPr>
                <w:rFonts w:cstheme="minorHAnsi"/>
                <w:sz w:val="20"/>
                <w:szCs w:val="20"/>
              </w:rPr>
            </w:pPr>
          </w:p>
        </w:tc>
      </w:tr>
      <w:tr w:rsidR="00456F63" w:rsidRPr="00456F63" w14:paraId="41CFF0FA" w14:textId="77777777" w:rsidTr="00456F63">
        <w:trPr>
          <w:gridAfter w:val="1"/>
          <w:wAfter w:w="6" w:type="dxa"/>
        </w:trPr>
        <w:tc>
          <w:tcPr>
            <w:tcW w:w="2988" w:type="dxa"/>
          </w:tcPr>
          <w:p w14:paraId="615C8FCB" w14:textId="77777777" w:rsidR="00456F63" w:rsidRPr="00456F63" w:rsidRDefault="00456F63" w:rsidP="00140985">
            <w:pPr>
              <w:jc w:val="left"/>
              <w:rPr>
                <w:rFonts w:cstheme="minorHAnsi"/>
                <w:sz w:val="20"/>
                <w:szCs w:val="20"/>
              </w:rPr>
            </w:pPr>
            <w:r w:rsidRPr="00456F63">
              <w:rPr>
                <w:rFonts w:cstheme="minorHAnsi"/>
                <w:sz w:val="20"/>
                <w:szCs w:val="20"/>
              </w:rPr>
              <w:t>Possible activities might include:</w:t>
            </w:r>
          </w:p>
          <w:p w14:paraId="37054AF2" w14:textId="77777777" w:rsidR="00456F63" w:rsidRPr="00456F63" w:rsidRDefault="00456F63" w:rsidP="00980DB2">
            <w:pPr>
              <w:pStyle w:val="ListParagraph"/>
              <w:numPr>
                <w:ilvl w:val="0"/>
                <w:numId w:val="16"/>
              </w:numPr>
              <w:ind w:left="360"/>
              <w:rPr>
                <w:rFonts w:cstheme="minorHAnsi"/>
                <w:sz w:val="20"/>
                <w:szCs w:val="20"/>
              </w:rPr>
            </w:pPr>
            <w:r w:rsidRPr="00456F63">
              <w:rPr>
                <w:rFonts w:cstheme="minorHAnsi"/>
                <w:sz w:val="20"/>
                <w:szCs w:val="20"/>
              </w:rPr>
              <w:t>Publish “dashboard data” on success rates of students, including analysis of demographics.</w:t>
            </w:r>
          </w:p>
          <w:p w14:paraId="7D2F8414" w14:textId="77777777" w:rsidR="00BF7110" w:rsidRDefault="00456F63" w:rsidP="00980DB2">
            <w:pPr>
              <w:pStyle w:val="ListParagraph"/>
              <w:numPr>
                <w:ilvl w:val="0"/>
                <w:numId w:val="16"/>
              </w:numPr>
              <w:ind w:left="360"/>
              <w:rPr>
                <w:rFonts w:cstheme="minorHAnsi"/>
                <w:sz w:val="20"/>
                <w:szCs w:val="20"/>
              </w:rPr>
            </w:pPr>
            <w:r w:rsidRPr="00456F63">
              <w:rPr>
                <w:rFonts w:cstheme="minorHAnsi"/>
                <w:sz w:val="20"/>
                <w:szCs w:val="20"/>
              </w:rPr>
              <w:t>Develop and implement a plan for the use of the dashboard data throughout the college.</w:t>
            </w:r>
          </w:p>
          <w:p w14:paraId="2D928E2D" w14:textId="22EAF2CC" w:rsidR="00456F63" w:rsidRPr="00BF7110" w:rsidRDefault="00456F63" w:rsidP="00980DB2">
            <w:pPr>
              <w:pStyle w:val="ListParagraph"/>
              <w:numPr>
                <w:ilvl w:val="0"/>
                <w:numId w:val="16"/>
              </w:numPr>
              <w:ind w:left="360"/>
              <w:rPr>
                <w:rFonts w:cstheme="minorHAnsi"/>
                <w:sz w:val="20"/>
                <w:szCs w:val="20"/>
              </w:rPr>
            </w:pPr>
            <w:r w:rsidRPr="00BF7110">
              <w:rPr>
                <w:rFonts w:cstheme="minorHAnsi"/>
                <w:sz w:val="20"/>
                <w:szCs w:val="20"/>
              </w:rPr>
              <w:t>Set benchmarks/goals for completion</w:t>
            </w:r>
          </w:p>
        </w:tc>
        <w:tc>
          <w:tcPr>
            <w:tcW w:w="6582" w:type="dxa"/>
          </w:tcPr>
          <w:p w14:paraId="6A650DD1" w14:textId="59F98249" w:rsidR="00456F63" w:rsidRPr="00456F63" w:rsidRDefault="00055532" w:rsidP="00140985">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2C778D" w:rsidRPr="00456F63" w14:paraId="20D779D2" w14:textId="77777777" w:rsidTr="00914112">
        <w:trPr>
          <w:gridAfter w:val="1"/>
          <w:wAfter w:w="6" w:type="dxa"/>
        </w:trPr>
        <w:tc>
          <w:tcPr>
            <w:tcW w:w="9570" w:type="dxa"/>
            <w:gridSpan w:val="2"/>
            <w:shd w:val="clear" w:color="auto" w:fill="D9D9D9" w:themeFill="background1" w:themeFillShade="D9"/>
          </w:tcPr>
          <w:p w14:paraId="021954D1" w14:textId="12E645D1" w:rsidR="002C778D" w:rsidRPr="00456F63" w:rsidRDefault="002C778D" w:rsidP="00456F63">
            <w:pPr>
              <w:jc w:val="left"/>
              <w:rPr>
                <w:rFonts w:cstheme="minorHAnsi"/>
                <w:sz w:val="20"/>
                <w:szCs w:val="20"/>
              </w:rPr>
            </w:pPr>
            <w:r w:rsidRPr="00456F63">
              <w:rPr>
                <w:rFonts w:cstheme="minorHAnsi"/>
                <w:b/>
                <w:sz w:val="20"/>
                <w:szCs w:val="20"/>
              </w:rPr>
              <w:t>COMMUNITY CONNECTIONS</w:t>
            </w:r>
          </w:p>
        </w:tc>
      </w:tr>
      <w:tr w:rsidR="00456F63" w:rsidRPr="00456F63" w14:paraId="173A7FF6" w14:textId="77777777" w:rsidTr="00456F63">
        <w:trPr>
          <w:gridAfter w:val="1"/>
          <w:wAfter w:w="6" w:type="dxa"/>
        </w:trPr>
        <w:tc>
          <w:tcPr>
            <w:tcW w:w="2988" w:type="dxa"/>
            <w:shd w:val="clear" w:color="auto" w:fill="F2F2F2" w:themeFill="background1" w:themeFillShade="F2"/>
          </w:tcPr>
          <w:p w14:paraId="3F053849" w14:textId="3A4BB44B" w:rsidR="00456F63" w:rsidRPr="00456F63" w:rsidRDefault="00456F63" w:rsidP="00456F63">
            <w:pPr>
              <w:jc w:val="left"/>
              <w:rPr>
                <w:rFonts w:cstheme="minorHAnsi"/>
                <w:b/>
                <w:sz w:val="20"/>
                <w:szCs w:val="20"/>
              </w:rPr>
            </w:pPr>
            <w:r w:rsidRPr="00456F63">
              <w:rPr>
                <w:rFonts w:cstheme="minorHAnsi"/>
                <w:b/>
                <w:sz w:val="20"/>
                <w:szCs w:val="20"/>
              </w:rPr>
              <w:t xml:space="preserve">Community Connections </w:t>
            </w:r>
            <w:proofErr w:type="gramStart"/>
            <w:r w:rsidRPr="00456F63">
              <w:rPr>
                <w:rFonts w:cstheme="minorHAnsi"/>
                <w:b/>
                <w:sz w:val="20"/>
                <w:szCs w:val="20"/>
              </w:rPr>
              <w:t>Objective  3.1</w:t>
            </w:r>
            <w:proofErr w:type="gramEnd"/>
            <w:r w:rsidRPr="00456F63">
              <w:rPr>
                <w:rFonts w:cstheme="minorHAnsi"/>
                <w:b/>
                <w:sz w:val="20"/>
                <w:szCs w:val="20"/>
              </w:rPr>
              <w:t>:    Establish a campus Community Outreach Advisory Group to address communication and collaboration with the community.</w:t>
            </w:r>
          </w:p>
        </w:tc>
        <w:tc>
          <w:tcPr>
            <w:tcW w:w="6582" w:type="dxa"/>
            <w:shd w:val="clear" w:color="auto" w:fill="F2F2F2" w:themeFill="background1" w:themeFillShade="F2"/>
          </w:tcPr>
          <w:p w14:paraId="0550765E" w14:textId="77777777" w:rsidR="00456F63" w:rsidRPr="00456F63" w:rsidRDefault="00456F63" w:rsidP="00456F63">
            <w:pPr>
              <w:jc w:val="left"/>
              <w:rPr>
                <w:rFonts w:cstheme="minorHAnsi"/>
                <w:sz w:val="20"/>
                <w:szCs w:val="20"/>
              </w:rPr>
            </w:pPr>
            <w:r w:rsidRPr="00456F63">
              <w:rPr>
                <w:rFonts w:cstheme="minorHAnsi"/>
                <w:sz w:val="20"/>
                <w:szCs w:val="20"/>
              </w:rPr>
              <w:t xml:space="preserve">Alvarez:  </w:t>
            </w:r>
          </w:p>
          <w:p w14:paraId="7AD9B4CF" w14:textId="77777777" w:rsidR="00456F63" w:rsidRPr="00456F63" w:rsidRDefault="00456F63" w:rsidP="00456F63">
            <w:pPr>
              <w:jc w:val="left"/>
              <w:rPr>
                <w:rFonts w:cstheme="minorHAnsi"/>
                <w:sz w:val="20"/>
                <w:szCs w:val="20"/>
              </w:rPr>
            </w:pPr>
            <w:r w:rsidRPr="00456F63">
              <w:rPr>
                <w:rFonts w:cstheme="minorHAnsi"/>
                <w:sz w:val="20"/>
                <w:szCs w:val="20"/>
              </w:rPr>
              <w:t>Eight Members identified</w:t>
            </w:r>
          </w:p>
          <w:p w14:paraId="0CFA600A"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PIO and Outreach Coordinator – Co-Chairs</w:t>
            </w:r>
          </w:p>
          <w:p w14:paraId="7C431667"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One Camus Ambassador</w:t>
            </w:r>
          </w:p>
          <w:p w14:paraId="34BF6528"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Career Department</w:t>
            </w:r>
          </w:p>
          <w:p w14:paraId="2D986D33"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One Instructional Dean</w:t>
            </w:r>
          </w:p>
          <w:p w14:paraId="4BA203CF"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Dean of Student Services</w:t>
            </w:r>
          </w:p>
          <w:p w14:paraId="21790494"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Off-Site Program Coordinator</w:t>
            </w:r>
          </w:p>
          <w:p w14:paraId="3AB15637" w14:textId="77777777" w:rsidR="00456F63" w:rsidRPr="00456F63" w:rsidRDefault="00456F63" w:rsidP="00456F63">
            <w:pPr>
              <w:pStyle w:val="ListParagraph"/>
              <w:numPr>
                <w:ilvl w:val="0"/>
                <w:numId w:val="7"/>
              </w:numPr>
              <w:spacing w:after="0" w:line="240" w:lineRule="auto"/>
              <w:rPr>
                <w:rFonts w:cstheme="minorHAnsi"/>
                <w:sz w:val="20"/>
                <w:szCs w:val="20"/>
              </w:rPr>
            </w:pPr>
            <w:r w:rsidRPr="00456F63">
              <w:rPr>
                <w:rFonts w:cstheme="minorHAnsi"/>
                <w:sz w:val="20"/>
                <w:szCs w:val="20"/>
              </w:rPr>
              <w:t>Coordinator of STEM GRANT</w:t>
            </w:r>
          </w:p>
          <w:p w14:paraId="40455B84" w14:textId="77777777" w:rsidR="00456F63" w:rsidRPr="00456F63" w:rsidRDefault="00456F63" w:rsidP="00456F63">
            <w:pPr>
              <w:jc w:val="left"/>
              <w:rPr>
                <w:rFonts w:cstheme="minorHAnsi"/>
                <w:sz w:val="20"/>
                <w:szCs w:val="20"/>
              </w:rPr>
            </w:pPr>
            <w:r w:rsidRPr="00456F63">
              <w:rPr>
                <w:rFonts w:cstheme="minorHAnsi"/>
                <w:sz w:val="20"/>
                <w:szCs w:val="20"/>
              </w:rPr>
              <w:t>Advisory Group developed the College’s first Open House</w:t>
            </w:r>
          </w:p>
          <w:p w14:paraId="464D1C11" w14:textId="3FD4A122" w:rsidR="00456F63" w:rsidRPr="00456F63" w:rsidRDefault="00456F63" w:rsidP="00456F63">
            <w:pPr>
              <w:jc w:val="left"/>
              <w:rPr>
                <w:rFonts w:cstheme="minorHAnsi"/>
                <w:sz w:val="20"/>
                <w:szCs w:val="20"/>
              </w:rPr>
            </w:pPr>
            <w:r w:rsidRPr="00456F63">
              <w:rPr>
                <w:rFonts w:cstheme="minorHAnsi"/>
                <w:sz w:val="20"/>
                <w:szCs w:val="20"/>
              </w:rPr>
              <w:t>Reviewed the Outreach Annual Plan</w:t>
            </w:r>
          </w:p>
        </w:tc>
      </w:tr>
      <w:tr w:rsidR="00456F63" w:rsidRPr="00456F63" w14:paraId="4096157E" w14:textId="77777777" w:rsidTr="00456F63">
        <w:trPr>
          <w:gridAfter w:val="1"/>
          <w:wAfter w:w="6" w:type="dxa"/>
        </w:trPr>
        <w:tc>
          <w:tcPr>
            <w:tcW w:w="2988" w:type="dxa"/>
          </w:tcPr>
          <w:p w14:paraId="4CC4C958"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619E8EF3" w14:textId="77777777" w:rsidR="00980DB2" w:rsidRPr="00980DB2" w:rsidRDefault="00980DB2" w:rsidP="00980DB2">
            <w:pPr>
              <w:pStyle w:val="ListParagraph"/>
              <w:numPr>
                <w:ilvl w:val="0"/>
                <w:numId w:val="29"/>
              </w:numPr>
              <w:ind w:left="360"/>
              <w:rPr>
                <w:rFonts w:cstheme="minorHAnsi"/>
                <w:sz w:val="20"/>
                <w:szCs w:val="20"/>
              </w:rPr>
            </w:pPr>
            <w:r w:rsidRPr="00980DB2">
              <w:rPr>
                <w:rFonts w:cstheme="minorHAnsi"/>
                <w:sz w:val="20"/>
                <w:szCs w:val="20"/>
              </w:rPr>
              <w:t>Identify individuals on campus who are interested in becoming involved in the advisory group.</w:t>
            </w:r>
          </w:p>
          <w:p w14:paraId="1ADED912" w14:textId="77777777" w:rsidR="00980DB2" w:rsidRPr="00980DB2" w:rsidRDefault="00980DB2" w:rsidP="00980DB2">
            <w:pPr>
              <w:pStyle w:val="ListParagraph"/>
              <w:numPr>
                <w:ilvl w:val="0"/>
                <w:numId w:val="29"/>
              </w:numPr>
              <w:ind w:left="360"/>
              <w:rPr>
                <w:rFonts w:cstheme="minorHAnsi"/>
                <w:sz w:val="20"/>
                <w:szCs w:val="20"/>
              </w:rPr>
            </w:pPr>
            <w:r w:rsidRPr="00980DB2">
              <w:rPr>
                <w:rFonts w:cstheme="minorHAnsi"/>
                <w:sz w:val="20"/>
                <w:szCs w:val="20"/>
              </w:rPr>
              <w:t>Work with the Advisory Group to help with community connections.</w:t>
            </w:r>
          </w:p>
          <w:p w14:paraId="4976CD30" w14:textId="777C8B6B" w:rsidR="00456F63" w:rsidRPr="00980DB2" w:rsidRDefault="00980DB2" w:rsidP="00980DB2">
            <w:pPr>
              <w:pStyle w:val="ListParagraph"/>
              <w:numPr>
                <w:ilvl w:val="0"/>
                <w:numId w:val="29"/>
              </w:numPr>
              <w:ind w:left="360"/>
              <w:rPr>
                <w:rFonts w:cstheme="minorHAnsi"/>
                <w:sz w:val="20"/>
                <w:szCs w:val="20"/>
              </w:rPr>
            </w:pPr>
            <w:r w:rsidRPr="00980DB2">
              <w:rPr>
                <w:rFonts w:cstheme="minorHAnsi"/>
                <w:sz w:val="20"/>
                <w:szCs w:val="20"/>
              </w:rPr>
              <w:t xml:space="preserve">Create an annual marketing campaign to further the </w:t>
            </w:r>
            <w:proofErr w:type="spellStart"/>
            <w:r w:rsidRPr="00980DB2">
              <w:rPr>
                <w:rFonts w:cstheme="minorHAnsi"/>
                <w:sz w:val="20"/>
                <w:szCs w:val="20"/>
              </w:rPr>
              <w:t>Cañada</w:t>
            </w:r>
            <w:proofErr w:type="spellEnd"/>
            <w:r w:rsidRPr="00980DB2">
              <w:rPr>
                <w:rFonts w:cstheme="minorHAnsi"/>
                <w:sz w:val="20"/>
                <w:szCs w:val="20"/>
              </w:rPr>
              <w:t xml:space="preserve"> College “brand” in the community; look at </w:t>
            </w:r>
            <w:r w:rsidRPr="00980DB2">
              <w:rPr>
                <w:rFonts w:cstheme="minorHAnsi"/>
                <w:sz w:val="20"/>
                <w:szCs w:val="20"/>
              </w:rPr>
              <w:lastRenderedPageBreak/>
              <w:t>vacant “windows”, buses; banners in various cities</w:t>
            </w:r>
            <w:r w:rsidRPr="00980DB2">
              <w:rPr>
                <w:rFonts w:cstheme="minorHAnsi"/>
                <w:sz w:val="20"/>
                <w:szCs w:val="20"/>
              </w:rPr>
              <w:t>.</w:t>
            </w:r>
          </w:p>
        </w:tc>
        <w:tc>
          <w:tcPr>
            <w:tcW w:w="6582" w:type="dxa"/>
          </w:tcPr>
          <w:p w14:paraId="6DAA7D4E" w14:textId="54080DF3"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09EDAC30" w14:textId="77777777" w:rsidTr="00456F63">
        <w:trPr>
          <w:gridAfter w:val="1"/>
          <w:wAfter w:w="6" w:type="dxa"/>
        </w:trPr>
        <w:tc>
          <w:tcPr>
            <w:tcW w:w="2988" w:type="dxa"/>
            <w:shd w:val="clear" w:color="auto" w:fill="F2F2F2" w:themeFill="background1" w:themeFillShade="F2"/>
          </w:tcPr>
          <w:p w14:paraId="1DFB0A3D" w14:textId="7DF36149" w:rsidR="00456F63" w:rsidRPr="00456F63" w:rsidRDefault="00456F63" w:rsidP="00456F63">
            <w:pPr>
              <w:jc w:val="left"/>
              <w:rPr>
                <w:rFonts w:cstheme="minorHAnsi"/>
                <w:b/>
                <w:sz w:val="20"/>
                <w:szCs w:val="20"/>
              </w:rPr>
            </w:pPr>
            <w:r w:rsidRPr="00456F63">
              <w:rPr>
                <w:rFonts w:cstheme="minorHAnsi"/>
                <w:b/>
                <w:sz w:val="20"/>
                <w:szCs w:val="20"/>
              </w:rPr>
              <w:lastRenderedPageBreak/>
              <w:t xml:space="preserve">Community Connections </w:t>
            </w:r>
            <w:proofErr w:type="gramStart"/>
            <w:r w:rsidRPr="00456F63">
              <w:rPr>
                <w:rFonts w:cstheme="minorHAnsi"/>
                <w:b/>
                <w:sz w:val="20"/>
                <w:szCs w:val="20"/>
              </w:rPr>
              <w:t>Objective  3.2</w:t>
            </w:r>
            <w:proofErr w:type="gramEnd"/>
            <w:r w:rsidRPr="00456F63">
              <w:rPr>
                <w:rFonts w:cstheme="minorHAnsi"/>
                <w:b/>
                <w:sz w:val="20"/>
                <w:szCs w:val="20"/>
              </w:rPr>
              <w:t>:  Connect Cañada College to the community by creating a  community-based advisory board to the President and enhancing relationships with the SMCCCF.</w:t>
            </w:r>
          </w:p>
        </w:tc>
        <w:tc>
          <w:tcPr>
            <w:tcW w:w="6582" w:type="dxa"/>
            <w:shd w:val="clear" w:color="auto" w:fill="F2F2F2" w:themeFill="background1" w:themeFillShade="F2"/>
          </w:tcPr>
          <w:p w14:paraId="42C490A4" w14:textId="77777777" w:rsidR="00456F63" w:rsidRPr="00456F63" w:rsidRDefault="00456F63" w:rsidP="00456F63">
            <w:pPr>
              <w:jc w:val="left"/>
              <w:rPr>
                <w:rFonts w:cstheme="minorHAnsi"/>
                <w:sz w:val="20"/>
                <w:szCs w:val="20"/>
              </w:rPr>
            </w:pPr>
          </w:p>
        </w:tc>
      </w:tr>
      <w:tr w:rsidR="00456F63" w:rsidRPr="00456F63" w14:paraId="57796E22" w14:textId="77777777" w:rsidTr="00456F63">
        <w:trPr>
          <w:gridAfter w:val="1"/>
          <w:wAfter w:w="6" w:type="dxa"/>
        </w:trPr>
        <w:tc>
          <w:tcPr>
            <w:tcW w:w="2988" w:type="dxa"/>
          </w:tcPr>
          <w:p w14:paraId="346D1C98"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5FC1E44E" w14:textId="77777777" w:rsidR="00980DB2" w:rsidRPr="00980DB2" w:rsidRDefault="00980DB2" w:rsidP="00980DB2">
            <w:pPr>
              <w:pStyle w:val="ListParagraph"/>
              <w:numPr>
                <w:ilvl w:val="0"/>
                <w:numId w:val="30"/>
              </w:numPr>
              <w:ind w:left="360"/>
              <w:rPr>
                <w:rFonts w:cstheme="minorHAnsi"/>
                <w:sz w:val="20"/>
                <w:szCs w:val="20"/>
              </w:rPr>
            </w:pPr>
            <w:r w:rsidRPr="00980DB2">
              <w:rPr>
                <w:rFonts w:cstheme="minorHAnsi"/>
                <w:sz w:val="20"/>
                <w:szCs w:val="20"/>
              </w:rPr>
              <w:t>Identify key individuals in the community who should be involved in the advisory board.</w:t>
            </w:r>
          </w:p>
          <w:p w14:paraId="2C60655F" w14:textId="77777777" w:rsidR="00980DB2" w:rsidRPr="00980DB2" w:rsidRDefault="00980DB2" w:rsidP="00980DB2">
            <w:pPr>
              <w:pStyle w:val="ListParagraph"/>
              <w:numPr>
                <w:ilvl w:val="0"/>
                <w:numId w:val="30"/>
              </w:numPr>
              <w:ind w:left="360"/>
              <w:rPr>
                <w:rFonts w:cstheme="minorHAnsi"/>
                <w:sz w:val="20"/>
                <w:szCs w:val="20"/>
              </w:rPr>
            </w:pPr>
            <w:r w:rsidRPr="00980DB2">
              <w:rPr>
                <w:rFonts w:cstheme="minorHAnsi"/>
                <w:sz w:val="20"/>
                <w:szCs w:val="20"/>
              </w:rPr>
              <w:t>Work with the Foundation to connect with community members to increase support for college scholarships and programs.</w:t>
            </w:r>
          </w:p>
          <w:p w14:paraId="59036121" w14:textId="52006CB5" w:rsidR="00456F63" w:rsidRPr="00980DB2" w:rsidRDefault="00980DB2" w:rsidP="00980DB2">
            <w:pPr>
              <w:pStyle w:val="ListParagraph"/>
              <w:numPr>
                <w:ilvl w:val="0"/>
                <w:numId w:val="30"/>
              </w:numPr>
              <w:ind w:left="360"/>
              <w:rPr>
                <w:rFonts w:cstheme="minorHAnsi"/>
                <w:sz w:val="20"/>
                <w:szCs w:val="20"/>
              </w:rPr>
            </w:pPr>
            <w:r w:rsidRPr="00980DB2">
              <w:rPr>
                <w:rFonts w:cstheme="minorHAnsi"/>
                <w:sz w:val="20"/>
                <w:szCs w:val="20"/>
              </w:rPr>
              <w:t>Conduct regular meetings and activities.</w:t>
            </w:r>
          </w:p>
        </w:tc>
        <w:tc>
          <w:tcPr>
            <w:tcW w:w="6582" w:type="dxa"/>
          </w:tcPr>
          <w:p w14:paraId="71B2126A" w14:textId="540BFE8A"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0B27FE77" w14:textId="77777777" w:rsidTr="00456F63">
        <w:trPr>
          <w:gridAfter w:val="1"/>
          <w:wAfter w:w="6" w:type="dxa"/>
        </w:trPr>
        <w:tc>
          <w:tcPr>
            <w:tcW w:w="2988" w:type="dxa"/>
            <w:shd w:val="clear" w:color="auto" w:fill="F2F2F2" w:themeFill="background1" w:themeFillShade="F2"/>
          </w:tcPr>
          <w:p w14:paraId="25B352CA" w14:textId="1859C737" w:rsidR="00456F63" w:rsidRPr="00456F63" w:rsidRDefault="00456F63" w:rsidP="00456F63">
            <w:pPr>
              <w:jc w:val="left"/>
              <w:rPr>
                <w:rFonts w:cstheme="minorHAnsi"/>
                <w:sz w:val="20"/>
                <w:szCs w:val="20"/>
              </w:rPr>
            </w:pPr>
            <w:r w:rsidRPr="00456F63">
              <w:rPr>
                <w:rFonts w:cstheme="minorHAnsi"/>
                <w:sz w:val="20"/>
                <w:szCs w:val="20"/>
              </w:rPr>
              <w:t xml:space="preserve">Community Connections </w:t>
            </w:r>
            <w:proofErr w:type="gramStart"/>
            <w:r w:rsidRPr="00456F63">
              <w:rPr>
                <w:rFonts w:cstheme="minorHAnsi"/>
                <w:b/>
                <w:sz w:val="20"/>
                <w:szCs w:val="20"/>
              </w:rPr>
              <w:t>Objective  3.3</w:t>
            </w:r>
            <w:proofErr w:type="gramEnd"/>
            <w:r w:rsidRPr="00456F63">
              <w:rPr>
                <w:rFonts w:cstheme="minorHAnsi"/>
                <w:b/>
                <w:sz w:val="20"/>
                <w:szCs w:val="20"/>
              </w:rPr>
              <w:t>:  Integrate Service Learning and Internship opportunities for students into academic and student life.</w:t>
            </w:r>
            <w:r w:rsidRPr="00456F63">
              <w:rPr>
                <w:rFonts w:cstheme="minorHAnsi"/>
                <w:sz w:val="20"/>
                <w:szCs w:val="20"/>
              </w:rPr>
              <w:t xml:space="preserve"> </w:t>
            </w:r>
          </w:p>
        </w:tc>
        <w:tc>
          <w:tcPr>
            <w:tcW w:w="6582" w:type="dxa"/>
            <w:shd w:val="clear" w:color="auto" w:fill="F2F2F2" w:themeFill="background1" w:themeFillShade="F2"/>
          </w:tcPr>
          <w:p w14:paraId="473C545C" w14:textId="77777777" w:rsidR="00456F63" w:rsidRPr="00456F63" w:rsidRDefault="00456F63" w:rsidP="00456F63">
            <w:pPr>
              <w:jc w:val="left"/>
              <w:rPr>
                <w:rFonts w:cstheme="minorHAnsi"/>
                <w:sz w:val="20"/>
                <w:szCs w:val="20"/>
              </w:rPr>
            </w:pPr>
            <w:proofErr w:type="spellStart"/>
            <w:r w:rsidRPr="00456F63">
              <w:rPr>
                <w:rFonts w:cstheme="minorHAnsi"/>
                <w:sz w:val="20"/>
                <w:szCs w:val="20"/>
              </w:rPr>
              <w:t>Haick</w:t>
            </w:r>
            <w:proofErr w:type="spellEnd"/>
            <w:r w:rsidRPr="00456F63">
              <w:rPr>
                <w:rFonts w:cstheme="minorHAnsi"/>
                <w:sz w:val="20"/>
                <w:szCs w:val="20"/>
              </w:rPr>
              <w:t>:</w:t>
            </w:r>
          </w:p>
          <w:p w14:paraId="707D1CEB" w14:textId="77777777" w:rsidR="00456F63" w:rsidRPr="00456F63" w:rsidRDefault="00456F63" w:rsidP="00456F63">
            <w:pPr>
              <w:pStyle w:val="ListParagraph"/>
              <w:numPr>
                <w:ilvl w:val="0"/>
                <w:numId w:val="8"/>
              </w:numPr>
              <w:spacing w:after="0" w:line="240" w:lineRule="auto"/>
              <w:contextualSpacing w:val="0"/>
              <w:rPr>
                <w:sz w:val="20"/>
                <w:szCs w:val="20"/>
              </w:rPr>
            </w:pPr>
            <w:r w:rsidRPr="00456F63">
              <w:rPr>
                <w:sz w:val="20"/>
                <w:szCs w:val="20"/>
              </w:rPr>
              <w:t>Met with Redwood City Manager to discuss promoting Cañada student internships with local businesses.</w:t>
            </w:r>
          </w:p>
          <w:p w14:paraId="0ACB58DD" w14:textId="77777777" w:rsidR="00456F63" w:rsidRPr="00456F63" w:rsidRDefault="00456F63" w:rsidP="00456F63">
            <w:pPr>
              <w:pStyle w:val="ListParagraph"/>
              <w:numPr>
                <w:ilvl w:val="0"/>
                <w:numId w:val="8"/>
              </w:numPr>
              <w:spacing w:after="0" w:line="240" w:lineRule="auto"/>
              <w:contextualSpacing w:val="0"/>
              <w:rPr>
                <w:sz w:val="20"/>
                <w:szCs w:val="20"/>
              </w:rPr>
            </w:pPr>
            <w:r w:rsidRPr="00456F63">
              <w:rPr>
                <w:sz w:val="20"/>
                <w:szCs w:val="20"/>
              </w:rPr>
              <w:t>Formed Ad-Hoc Committee comprised of Workforce Division Dean, and faculty to create an internship agreement. Begun initial discussion of centralizing and integrating the internship process at Cañada.</w:t>
            </w:r>
          </w:p>
          <w:p w14:paraId="361CC292" w14:textId="77777777" w:rsidR="00456F63" w:rsidRPr="00456F63" w:rsidRDefault="00456F63" w:rsidP="00456F63">
            <w:pPr>
              <w:pStyle w:val="ListParagraph"/>
              <w:numPr>
                <w:ilvl w:val="0"/>
                <w:numId w:val="8"/>
              </w:numPr>
              <w:spacing w:after="0" w:line="240" w:lineRule="auto"/>
              <w:contextualSpacing w:val="0"/>
              <w:rPr>
                <w:sz w:val="20"/>
                <w:szCs w:val="20"/>
              </w:rPr>
            </w:pPr>
            <w:r w:rsidRPr="00456F63">
              <w:rPr>
                <w:sz w:val="20"/>
                <w:szCs w:val="20"/>
              </w:rPr>
              <w:t>Presented with Kay O’Neill, Director of Workforce Development to classrooms about career paths and the importance of seeking out internship/volunteer opportunities.</w:t>
            </w:r>
          </w:p>
          <w:p w14:paraId="08611BEE" w14:textId="77777777" w:rsidR="00456F63" w:rsidRPr="00456F63" w:rsidRDefault="00456F63" w:rsidP="00456F63">
            <w:pPr>
              <w:pStyle w:val="ListParagraph"/>
              <w:numPr>
                <w:ilvl w:val="0"/>
                <w:numId w:val="8"/>
              </w:numPr>
              <w:spacing w:after="0" w:line="240" w:lineRule="auto"/>
              <w:contextualSpacing w:val="0"/>
              <w:rPr>
                <w:sz w:val="20"/>
                <w:szCs w:val="20"/>
              </w:rPr>
            </w:pPr>
            <w:r w:rsidRPr="00456F63">
              <w:rPr>
                <w:sz w:val="20"/>
                <w:szCs w:val="20"/>
              </w:rPr>
              <w:t>Joint meeting with Ritz Carlton, HMB</w:t>
            </w:r>
          </w:p>
          <w:p w14:paraId="1079387B" w14:textId="77777777" w:rsidR="00456F63" w:rsidRPr="00456F63" w:rsidRDefault="00456F63" w:rsidP="00456F63">
            <w:pPr>
              <w:pStyle w:val="ListParagraph"/>
              <w:contextualSpacing w:val="0"/>
              <w:rPr>
                <w:sz w:val="20"/>
                <w:szCs w:val="20"/>
              </w:rPr>
            </w:pPr>
          </w:p>
          <w:p w14:paraId="157870F2" w14:textId="77777777" w:rsidR="00456F63" w:rsidRPr="00456F63" w:rsidRDefault="00456F63" w:rsidP="00456F63">
            <w:pPr>
              <w:jc w:val="left"/>
              <w:rPr>
                <w:sz w:val="20"/>
                <w:szCs w:val="20"/>
              </w:rPr>
            </w:pPr>
            <w:r w:rsidRPr="00456F63">
              <w:rPr>
                <w:sz w:val="20"/>
                <w:szCs w:val="20"/>
              </w:rPr>
              <w:t>Collaborative Workshops with Boys and Girls Club</w:t>
            </w:r>
          </w:p>
          <w:p w14:paraId="4891B879" w14:textId="77777777" w:rsidR="00456F63" w:rsidRPr="00456F63" w:rsidRDefault="00456F63" w:rsidP="00456F63">
            <w:pPr>
              <w:jc w:val="left"/>
              <w:rPr>
                <w:sz w:val="20"/>
                <w:szCs w:val="20"/>
              </w:rPr>
            </w:pPr>
            <w:r w:rsidRPr="00456F63">
              <w:rPr>
                <w:sz w:val="20"/>
                <w:szCs w:val="20"/>
              </w:rPr>
              <w:t>Developing Co-op partnerships</w:t>
            </w:r>
          </w:p>
          <w:p w14:paraId="195EDB84" w14:textId="77777777" w:rsidR="00456F63" w:rsidRPr="00456F63" w:rsidRDefault="00456F63" w:rsidP="00456F63">
            <w:pPr>
              <w:jc w:val="left"/>
              <w:rPr>
                <w:sz w:val="20"/>
                <w:szCs w:val="20"/>
              </w:rPr>
            </w:pPr>
            <w:r w:rsidRPr="00456F63">
              <w:rPr>
                <w:sz w:val="20"/>
                <w:szCs w:val="20"/>
              </w:rPr>
              <w:t>Veterans Group participated in National Rebuilding day at American Legion Hall</w:t>
            </w:r>
          </w:p>
          <w:p w14:paraId="6B7BE5B3" w14:textId="67181D75" w:rsidR="00456F63" w:rsidRPr="00456F63" w:rsidRDefault="00456F63" w:rsidP="00456F63">
            <w:pPr>
              <w:jc w:val="left"/>
              <w:rPr>
                <w:rFonts w:cstheme="minorHAnsi"/>
                <w:sz w:val="20"/>
                <w:szCs w:val="20"/>
              </w:rPr>
            </w:pPr>
            <w:r w:rsidRPr="00456F63">
              <w:rPr>
                <w:sz w:val="20"/>
                <w:szCs w:val="20"/>
              </w:rPr>
              <w:t>Link MESA internships and other academic programs link students to internships</w:t>
            </w:r>
          </w:p>
        </w:tc>
      </w:tr>
      <w:tr w:rsidR="00456F63" w:rsidRPr="00456F63" w14:paraId="5080C713" w14:textId="77777777" w:rsidTr="00456F63">
        <w:trPr>
          <w:gridAfter w:val="1"/>
          <w:wAfter w:w="6" w:type="dxa"/>
        </w:trPr>
        <w:tc>
          <w:tcPr>
            <w:tcW w:w="2988" w:type="dxa"/>
          </w:tcPr>
          <w:p w14:paraId="58EED513"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73A6976E" w14:textId="77777777" w:rsidR="00980DB2" w:rsidRPr="00980DB2" w:rsidRDefault="00980DB2" w:rsidP="00980DB2">
            <w:pPr>
              <w:pStyle w:val="ListParagraph"/>
              <w:numPr>
                <w:ilvl w:val="0"/>
                <w:numId w:val="31"/>
              </w:numPr>
              <w:ind w:left="360"/>
              <w:rPr>
                <w:rFonts w:cstheme="minorHAnsi"/>
                <w:sz w:val="20"/>
                <w:szCs w:val="20"/>
              </w:rPr>
            </w:pPr>
            <w:r w:rsidRPr="00980DB2">
              <w:rPr>
                <w:rFonts w:cstheme="minorHAnsi"/>
                <w:sz w:val="20"/>
                <w:szCs w:val="20"/>
              </w:rPr>
              <w:t xml:space="preserve">Develop and implement initiative for service learning to include: professional development for faculty and staff on how to set up service </w:t>
            </w:r>
            <w:r w:rsidRPr="00980DB2">
              <w:rPr>
                <w:rFonts w:cstheme="minorHAnsi"/>
                <w:sz w:val="20"/>
                <w:szCs w:val="20"/>
              </w:rPr>
              <w:lastRenderedPageBreak/>
              <w:t>learning opportunities and creation of an advisory board and a service-learning coordinator position.</w:t>
            </w:r>
          </w:p>
          <w:p w14:paraId="282CF341" w14:textId="0C895971" w:rsidR="00456F63" w:rsidRPr="00980DB2" w:rsidRDefault="00980DB2" w:rsidP="00980DB2">
            <w:pPr>
              <w:pStyle w:val="ListParagraph"/>
              <w:numPr>
                <w:ilvl w:val="0"/>
                <w:numId w:val="31"/>
              </w:numPr>
              <w:ind w:left="360"/>
              <w:rPr>
                <w:rFonts w:cstheme="minorHAnsi"/>
                <w:sz w:val="20"/>
                <w:szCs w:val="20"/>
              </w:rPr>
            </w:pPr>
            <w:r w:rsidRPr="00980DB2">
              <w:rPr>
                <w:rFonts w:cstheme="minorHAnsi"/>
                <w:sz w:val="20"/>
                <w:szCs w:val="20"/>
              </w:rPr>
              <w:t xml:space="preserve">Provide </w:t>
            </w:r>
            <w:proofErr w:type="gramStart"/>
            <w:r w:rsidRPr="00980DB2">
              <w:rPr>
                <w:rFonts w:cstheme="minorHAnsi"/>
                <w:sz w:val="20"/>
                <w:szCs w:val="20"/>
              </w:rPr>
              <w:t>service learning</w:t>
            </w:r>
            <w:proofErr w:type="gramEnd"/>
            <w:r w:rsidRPr="00980DB2">
              <w:rPr>
                <w:rFonts w:cstheme="minorHAnsi"/>
                <w:sz w:val="20"/>
                <w:szCs w:val="20"/>
              </w:rPr>
              <w:t xml:space="preserve"> opportunities for students</w:t>
            </w:r>
            <w:r w:rsidRPr="00980DB2">
              <w:rPr>
                <w:rFonts w:cstheme="minorHAnsi"/>
                <w:sz w:val="20"/>
                <w:szCs w:val="20"/>
              </w:rPr>
              <w:t>.</w:t>
            </w:r>
          </w:p>
        </w:tc>
        <w:tc>
          <w:tcPr>
            <w:tcW w:w="6582" w:type="dxa"/>
          </w:tcPr>
          <w:p w14:paraId="5F7CC43A" w14:textId="6B30D71C"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0C351F4C" w14:textId="77777777" w:rsidTr="00456F63">
        <w:trPr>
          <w:gridAfter w:val="1"/>
          <w:wAfter w:w="6" w:type="dxa"/>
        </w:trPr>
        <w:tc>
          <w:tcPr>
            <w:tcW w:w="2988" w:type="dxa"/>
            <w:shd w:val="clear" w:color="auto" w:fill="F2F2F2" w:themeFill="background1" w:themeFillShade="F2"/>
          </w:tcPr>
          <w:p w14:paraId="2B602467" w14:textId="6CFE6E3D" w:rsidR="00456F63" w:rsidRPr="00456F63" w:rsidRDefault="00456F63" w:rsidP="00456F63">
            <w:pPr>
              <w:jc w:val="left"/>
              <w:rPr>
                <w:rFonts w:cstheme="minorHAnsi"/>
                <w:b/>
                <w:sz w:val="20"/>
                <w:szCs w:val="20"/>
              </w:rPr>
            </w:pPr>
            <w:r w:rsidRPr="00456F63">
              <w:rPr>
                <w:rFonts w:cstheme="minorHAnsi"/>
                <w:b/>
                <w:sz w:val="20"/>
                <w:szCs w:val="20"/>
              </w:rPr>
              <w:lastRenderedPageBreak/>
              <w:t xml:space="preserve">Community Connections </w:t>
            </w:r>
            <w:proofErr w:type="gramStart"/>
            <w:r w:rsidRPr="00456F63">
              <w:rPr>
                <w:rFonts w:cstheme="minorHAnsi"/>
                <w:b/>
                <w:sz w:val="20"/>
                <w:szCs w:val="20"/>
              </w:rPr>
              <w:t>Objective  3.4</w:t>
            </w:r>
            <w:proofErr w:type="gramEnd"/>
            <w:r w:rsidRPr="00456F63">
              <w:rPr>
                <w:rFonts w:cstheme="minorHAnsi"/>
                <w:b/>
                <w:sz w:val="20"/>
                <w:szCs w:val="20"/>
              </w:rPr>
              <w:t>: Enhance off-site learning opportunities through contract education in the bayside/</w:t>
            </w:r>
            <w:proofErr w:type="spellStart"/>
            <w:r w:rsidRPr="00456F63">
              <w:rPr>
                <w:rFonts w:cstheme="minorHAnsi"/>
                <w:b/>
                <w:sz w:val="20"/>
                <w:szCs w:val="20"/>
              </w:rPr>
              <w:t>coastside</w:t>
            </w:r>
            <w:proofErr w:type="spellEnd"/>
            <w:r w:rsidRPr="00456F63">
              <w:rPr>
                <w:rFonts w:cstheme="minorHAnsi"/>
                <w:b/>
                <w:sz w:val="20"/>
                <w:szCs w:val="20"/>
              </w:rPr>
              <w:t xml:space="preserve"> locations. </w:t>
            </w:r>
          </w:p>
        </w:tc>
        <w:tc>
          <w:tcPr>
            <w:tcW w:w="6582" w:type="dxa"/>
            <w:shd w:val="clear" w:color="auto" w:fill="F2F2F2" w:themeFill="background1" w:themeFillShade="F2"/>
          </w:tcPr>
          <w:p w14:paraId="22615CE2" w14:textId="77777777" w:rsidR="00456F63" w:rsidRPr="00456F63" w:rsidRDefault="00456F63" w:rsidP="00456F63">
            <w:pPr>
              <w:jc w:val="left"/>
              <w:rPr>
                <w:rFonts w:cstheme="minorHAnsi"/>
                <w:sz w:val="20"/>
                <w:szCs w:val="20"/>
              </w:rPr>
            </w:pPr>
          </w:p>
        </w:tc>
      </w:tr>
      <w:tr w:rsidR="00456F63" w:rsidRPr="00456F63" w14:paraId="64F88B72" w14:textId="77777777" w:rsidTr="00456F63">
        <w:trPr>
          <w:gridAfter w:val="1"/>
          <w:wAfter w:w="6" w:type="dxa"/>
        </w:trPr>
        <w:tc>
          <w:tcPr>
            <w:tcW w:w="2988" w:type="dxa"/>
          </w:tcPr>
          <w:p w14:paraId="5D711C48"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5FA05BDB" w14:textId="77777777" w:rsidR="00980DB2" w:rsidRPr="00980DB2" w:rsidRDefault="00980DB2" w:rsidP="00980DB2">
            <w:pPr>
              <w:pStyle w:val="ListParagraph"/>
              <w:numPr>
                <w:ilvl w:val="0"/>
                <w:numId w:val="32"/>
              </w:numPr>
              <w:ind w:left="360"/>
              <w:rPr>
                <w:rFonts w:cstheme="minorHAnsi"/>
                <w:sz w:val="20"/>
                <w:szCs w:val="20"/>
              </w:rPr>
            </w:pPr>
            <w:r w:rsidRPr="00980DB2">
              <w:rPr>
                <w:rFonts w:cstheme="minorHAnsi"/>
                <w:sz w:val="20"/>
                <w:szCs w:val="20"/>
              </w:rPr>
              <w:t>Create plan for offering community- based learning opportunities at different locations (Neighborhood College).</w:t>
            </w:r>
          </w:p>
          <w:p w14:paraId="6CDB5484" w14:textId="63BA6BA9" w:rsidR="00456F63" w:rsidRPr="00980DB2" w:rsidRDefault="00980DB2" w:rsidP="00980DB2">
            <w:pPr>
              <w:pStyle w:val="ListParagraph"/>
              <w:numPr>
                <w:ilvl w:val="0"/>
                <w:numId w:val="32"/>
              </w:numPr>
              <w:ind w:left="360"/>
              <w:rPr>
                <w:rFonts w:cstheme="minorHAnsi"/>
                <w:sz w:val="20"/>
                <w:szCs w:val="20"/>
              </w:rPr>
            </w:pPr>
            <w:r w:rsidRPr="00980DB2">
              <w:rPr>
                <w:rFonts w:cstheme="minorHAnsi"/>
                <w:sz w:val="20"/>
                <w:szCs w:val="20"/>
              </w:rPr>
              <w:t xml:space="preserve">Conduct </w:t>
            </w:r>
            <w:proofErr w:type="gramStart"/>
            <w:r w:rsidRPr="00980DB2">
              <w:rPr>
                <w:rFonts w:cstheme="minorHAnsi"/>
                <w:sz w:val="20"/>
                <w:szCs w:val="20"/>
              </w:rPr>
              <w:t>outreach learning</w:t>
            </w:r>
            <w:proofErr w:type="gramEnd"/>
            <w:r w:rsidRPr="00980DB2">
              <w:rPr>
                <w:rFonts w:cstheme="minorHAnsi"/>
                <w:sz w:val="20"/>
                <w:szCs w:val="20"/>
              </w:rPr>
              <w:t xml:space="preserve"> opportunities</w:t>
            </w:r>
            <w:r w:rsidRPr="00980DB2">
              <w:rPr>
                <w:rFonts w:cstheme="minorHAnsi"/>
                <w:sz w:val="20"/>
                <w:szCs w:val="20"/>
              </w:rPr>
              <w:t>.</w:t>
            </w:r>
          </w:p>
        </w:tc>
        <w:tc>
          <w:tcPr>
            <w:tcW w:w="6582" w:type="dxa"/>
          </w:tcPr>
          <w:p w14:paraId="35464CAE" w14:textId="4BB94B5A"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2C778D" w:rsidRPr="00456F63" w14:paraId="5CB6BF1F" w14:textId="77777777" w:rsidTr="00282425">
        <w:trPr>
          <w:gridAfter w:val="1"/>
          <w:wAfter w:w="6" w:type="dxa"/>
        </w:trPr>
        <w:tc>
          <w:tcPr>
            <w:tcW w:w="9570" w:type="dxa"/>
            <w:gridSpan w:val="2"/>
            <w:shd w:val="clear" w:color="auto" w:fill="D9D9D9" w:themeFill="background1" w:themeFillShade="D9"/>
          </w:tcPr>
          <w:p w14:paraId="429B591E" w14:textId="5B251E3A" w:rsidR="002C778D" w:rsidRPr="00456F63" w:rsidRDefault="002C778D" w:rsidP="00456F63">
            <w:pPr>
              <w:jc w:val="left"/>
              <w:rPr>
                <w:rFonts w:cstheme="minorHAnsi"/>
                <w:sz w:val="20"/>
                <w:szCs w:val="20"/>
              </w:rPr>
            </w:pPr>
            <w:proofErr w:type="gramStart"/>
            <w:r w:rsidRPr="00456F63">
              <w:rPr>
                <w:rFonts w:cstheme="minorHAnsi"/>
                <w:b/>
                <w:sz w:val="20"/>
                <w:szCs w:val="20"/>
              </w:rPr>
              <w:t>GLOBAL  and</w:t>
            </w:r>
            <w:proofErr w:type="gramEnd"/>
            <w:r w:rsidRPr="00456F63">
              <w:rPr>
                <w:rFonts w:cstheme="minorHAnsi"/>
                <w:b/>
                <w:sz w:val="20"/>
                <w:szCs w:val="20"/>
              </w:rPr>
              <w:t xml:space="preserve">  SUSTAINABLE</w:t>
            </w:r>
          </w:p>
        </w:tc>
      </w:tr>
      <w:tr w:rsidR="00456F63" w:rsidRPr="00456F63" w14:paraId="3C67422A" w14:textId="77777777" w:rsidTr="00456F63">
        <w:trPr>
          <w:gridAfter w:val="1"/>
          <w:wAfter w:w="6" w:type="dxa"/>
        </w:trPr>
        <w:tc>
          <w:tcPr>
            <w:tcW w:w="2988" w:type="dxa"/>
            <w:shd w:val="clear" w:color="auto" w:fill="F2F2F2" w:themeFill="background1" w:themeFillShade="F2"/>
          </w:tcPr>
          <w:p w14:paraId="4389B055" w14:textId="60621E92" w:rsidR="00456F63" w:rsidRPr="00456F63" w:rsidRDefault="00456F63" w:rsidP="00456F63">
            <w:pPr>
              <w:jc w:val="left"/>
              <w:rPr>
                <w:rFonts w:cstheme="minorHAnsi"/>
                <w:b/>
                <w:sz w:val="20"/>
                <w:szCs w:val="20"/>
              </w:rPr>
            </w:pPr>
            <w:r w:rsidRPr="00456F63">
              <w:rPr>
                <w:rFonts w:cstheme="minorHAnsi"/>
                <w:b/>
                <w:sz w:val="20"/>
                <w:szCs w:val="20"/>
              </w:rPr>
              <w:t xml:space="preserve">Global </w:t>
            </w:r>
            <w:proofErr w:type="gramStart"/>
            <w:r w:rsidRPr="00456F63">
              <w:rPr>
                <w:rFonts w:cstheme="minorHAnsi"/>
                <w:b/>
                <w:sz w:val="20"/>
                <w:szCs w:val="20"/>
              </w:rPr>
              <w:t>and  Sustainable</w:t>
            </w:r>
            <w:proofErr w:type="gramEnd"/>
            <w:r w:rsidRPr="00456F63">
              <w:rPr>
                <w:rFonts w:cstheme="minorHAnsi"/>
                <w:b/>
                <w:sz w:val="20"/>
                <w:szCs w:val="20"/>
              </w:rPr>
              <w:t xml:space="preserve"> Objective  4.1:  Create Sustainability and Social Justice Interest Groups to focus on issues and increase awareness on campus.</w:t>
            </w:r>
          </w:p>
        </w:tc>
        <w:tc>
          <w:tcPr>
            <w:tcW w:w="6582" w:type="dxa"/>
            <w:shd w:val="clear" w:color="auto" w:fill="F2F2F2" w:themeFill="background1" w:themeFillShade="F2"/>
          </w:tcPr>
          <w:p w14:paraId="2F3BB4A9" w14:textId="77777777" w:rsidR="00456F63" w:rsidRPr="00456F63" w:rsidRDefault="00456F63" w:rsidP="00456F63">
            <w:pPr>
              <w:jc w:val="left"/>
              <w:rPr>
                <w:rFonts w:cstheme="minorHAnsi"/>
                <w:sz w:val="20"/>
                <w:szCs w:val="20"/>
              </w:rPr>
            </w:pPr>
            <w:proofErr w:type="spellStart"/>
            <w:r w:rsidRPr="00456F63">
              <w:rPr>
                <w:rFonts w:cstheme="minorHAnsi"/>
                <w:sz w:val="20"/>
                <w:szCs w:val="20"/>
              </w:rPr>
              <w:t>Rana</w:t>
            </w:r>
            <w:proofErr w:type="spellEnd"/>
            <w:r w:rsidRPr="00456F63">
              <w:rPr>
                <w:rFonts w:cstheme="minorHAnsi"/>
                <w:sz w:val="20"/>
                <w:szCs w:val="20"/>
              </w:rPr>
              <w:t>:</w:t>
            </w:r>
          </w:p>
          <w:p w14:paraId="208E8745" w14:textId="77777777" w:rsidR="00456F63" w:rsidRPr="00456F63" w:rsidRDefault="00456F63" w:rsidP="00456F63">
            <w:pPr>
              <w:jc w:val="left"/>
              <w:rPr>
                <w:rFonts w:cstheme="minorHAnsi"/>
                <w:sz w:val="20"/>
                <w:szCs w:val="20"/>
              </w:rPr>
            </w:pPr>
            <w:r w:rsidRPr="00456F63">
              <w:rPr>
                <w:rFonts w:cstheme="minorHAnsi"/>
                <w:sz w:val="20"/>
                <w:szCs w:val="20"/>
              </w:rPr>
              <w:t>Planning for curriculum on sustainability planning</w:t>
            </w:r>
          </w:p>
          <w:p w14:paraId="16E82DAC" w14:textId="77777777" w:rsidR="00456F63" w:rsidRPr="00456F63" w:rsidRDefault="00456F63" w:rsidP="00456F63">
            <w:pPr>
              <w:jc w:val="left"/>
              <w:rPr>
                <w:rFonts w:cstheme="minorHAnsi"/>
                <w:sz w:val="20"/>
                <w:szCs w:val="20"/>
              </w:rPr>
            </w:pPr>
            <w:hyperlink r:id="rId10" w:history="1">
              <w:r w:rsidRPr="00456F63">
                <w:rPr>
                  <w:rStyle w:val="Hyperlink"/>
                  <w:rFonts w:cstheme="minorHAnsi"/>
                  <w:sz w:val="20"/>
                  <w:szCs w:val="20"/>
                </w:rPr>
                <w:t>http://www.canadacollege.edu/inside/CIETL/Sustainability.html</w:t>
              </w:r>
            </w:hyperlink>
          </w:p>
          <w:p w14:paraId="642CDD86" w14:textId="77777777" w:rsidR="00456F63" w:rsidRPr="00456F63" w:rsidRDefault="00456F63" w:rsidP="00456F63">
            <w:pPr>
              <w:jc w:val="left"/>
              <w:rPr>
                <w:rFonts w:cstheme="minorHAnsi"/>
                <w:sz w:val="20"/>
                <w:szCs w:val="20"/>
              </w:rPr>
            </w:pPr>
          </w:p>
          <w:p w14:paraId="283B46CE" w14:textId="77777777" w:rsidR="00456F63" w:rsidRPr="00456F63" w:rsidRDefault="00456F63" w:rsidP="00456F63">
            <w:pPr>
              <w:jc w:val="left"/>
              <w:rPr>
                <w:rFonts w:cstheme="minorHAnsi"/>
                <w:sz w:val="20"/>
                <w:szCs w:val="20"/>
              </w:rPr>
            </w:pPr>
            <w:r w:rsidRPr="00456F63">
              <w:rPr>
                <w:rFonts w:cstheme="minorHAnsi"/>
                <w:sz w:val="20"/>
                <w:szCs w:val="20"/>
              </w:rPr>
              <w:t xml:space="preserve">Established a planning committee for Social Justice series </w:t>
            </w:r>
          </w:p>
          <w:p w14:paraId="0518209C" w14:textId="77777777" w:rsidR="00456F63" w:rsidRPr="00456F63" w:rsidRDefault="00456F63" w:rsidP="00456F63">
            <w:pPr>
              <w:jc w:val="left"/>
              <w:rPr>
                <w:rFonts w:cstheme="minorHAnsi"/>
                <w:sz w:val="20"/>
                <w:szCs w:val="20"/>
              </w:rPr>
            </w:pPr>
            <w:r w:rsidRPr="00456F63">
              <w:rPr>
                <w:rFonts w:cstheme="minorHAnsi"/>
                <w:sz w:val="20"/>
                <w:szCs w:val="20"/>
              </w:rPr>
              <w:t>Center for Student Life and Leadership coordinated establishing TREECO club</w:t>
            </w:r>
          </w:p>
          <w:p w14:paraId="09A7B700" w14:textId="77777777" w:rsidR="00456F63" w:rsidRPr="00456F63" w:rsidRDefault="00456F63" w:rsidP="00456F63">
            <w:pPr>
              <w:jc w:val="left"/>
              <w:rPr>
                <w:rFonts w:cstheme="minorHAnsi"/>
                <w:sz w:val="20"/>
                <w:szCs w:val="20"/>
              </w:rPr>
            </w:pPr>
            <w:r w:rsidRPr="00456F63">
              <w:rPr>
                <w:rFonts w:cstheme="minorHAnsi"/>
                <w:sz w:val="20"/>
                <w:szCs w:val="20"/>
              </w:rPr>
              <w:t>Develop Task Force for AB540 Support</w:t>
            </w:r>
          </w:p>
          <w:p w14:paraId="02242291" w14:textId="77777777" w:rsidR="00456F63" w:rsidRPr="00456F63" w:rsidRDefault="00456F63" w:rsidP="00456F63">
            <w:pPr>
              <w:jc w:val="left"/>
              <w:rPr>
                <w:rFonts w:cstheme="minorHAnsi"/>
                <w:sz w:val="20"/>
                <w:szCs w:val="20"/>
              </w:rPr>
            </w:pPr>
            <w:r w:rsidRPr="00456F63">
              <w:rPr>
                <w:rFonts w:cstheme="minorHAnsi"/>
                <w:sz w:val="20"/>
                <w:szCs w:val="20"/>
              </w:rPr>
              <w:t>Increase awareness world current issues</w:t>
            </w:r>
          </w:p>
          <w:p w14:paraId="143E7DA8" w14:textId="3F4EC48E" w:rsidR="00456F63" w:rsidRPr="00456F63" w:rsidRDefault="00456F63" w:rsidP="00456F63">
            <w:pPr>
              <w:jc w:val="left"/>
              <w:rPr>
                <w:rFonts w:cstheme="minorHAnsi"/>
                <w:sz w:val="20"/>
                <w:szCs w:val="20"/>
              </w:rPr>
            </w:pPr>
            <w:r w:rsidRPr="00456F63">
              <w:rPr>
                <w:rFonts w:cstheme="minorHAnsi"/>
                <w:sz w:val="20"/>
                <w:szCs w:val="20"/>
              </w:rPr>
              <w:t>Committee for Student Equity</w:t>
            </w:r>
          </w:p>
        </w:tc>
      </w:tr>
      <w:tr w:rsidR="00456F63" w:rsidRPr="00456F63" w14:paraId="272187DA" w14:textId="77777777" w:rsidTr="00456F63">
        <w:tc>
          <w:tcPr>
            <w:tcW w:w="2988" w:type="dxa"/>
          </w:tcPr>
          <w:p w14:paraId="4C6582EC" w14:textId="77777777" w:rsidR="00456F63" w:rsidRPr="00456F63" w:rsidRDefault="00456F63" w:rsidP="00456F63">
            <w:pPr>
              <w:jc w:val="left"/>
              <w:rPr>
                <w:rFonts w:cstheme="minorHAnsi"/>
                <w:sz w:val="20"/>
                <w:szCs w:val="20"/>
              </w:rPr>
            </w:pPr>
            <w:r w:rsidRPr="00456F63">
              <w:rPr>
                <w:rFonts w:cstheme="minorHAnsi"/>
                <w:sz w:val="20"/>
                <w:szCs w:val="20"/>
              </w:rPr>
              <w:t>Possible activities might include:</w:t>
            </w:r>
          </w:p>
          <w:p w14:paraId="6D5C7192" w14:textId="77777777" w:rsidR="00456F63" w:rsidRPr="00456F63" w:rsidRDefault="00456F63" w:rsidP="00980DB2">
            <w:pPr>
              <w:pStyle w:val="ListParagraph"/>
              <w:numPr>
                <w:ilvl w:val="0"/>
                <w:numId w:val="12"/>
              </w:numPr>
              <w:ind w:left="360"/>
              <w:rPr>
                <w:rFonts w:cstheme="minorHAnsi"/>
                <w:sz w:val="20"/>
                <w:szCs w:val="20"/>
              </w:rPr>
            </w:pPr>
            <w:r w:rsidRPr="00456F63">
              <w:rPr>
                <w:rFonts w:cstheme="minorHAnsi"/>
                <w:sz w:val="20"/>
                <w:szCs w:val="20"/>
              </w:rPr>
              <w:t>Identify individuals who are passionate about sustainability &amp; create advisory group.</w:t>
            </w:r>
          </w:p>
          <w:p w14:paraId="7EF49A3F" w14:textId="77777777" w:rsidR="00BF7110" w:rsidRDefault="00456F63" w:rsidP="00980DB2">
            <w:pPr>
              <w:pStyle w:val="ListParagraph"/>
              <w:numPr>
                <w:ilvl w:val="0"/>
                <w:numId w:val="12"/>
              </w:numPr>
              <w:ind w:left="360"/>
              <w:rPr>
                <w:rFonts w:cstheme="minorHAnsi"/>
                <w:sz w:val="20"/>
                <w:szCs w:val="20"/>
              </w:rPr>
            </w:pPr>
            <w:r w:rsidRPr="00456F63">
              <w:rPr>
                <w:rFonts w:cstheme="minorHAnsi"/>
                <w:sz w:val="20"/>
                <w:szCs w:val="20"/>
              </w:rPr>
              <w:t>Create a Sustainability Plan</w:t>
            </w:r>
          </w:p>
          <w:p w14:paraId="505E0AED" w14:textId="08CE6890" w:rsidR="00456F63" w:rsidRPr="00BF7110" w:rsidRDefault="00456F63" w:rsidP="00980DB2">
            <w:pPr>
              <w:pStyle w:val="ListParagraph"/>
              <w:numPr>
                <w:ilvl w:val="0"/>
                <w:numId w:val="12"/>
              </w:numPr>
              <w:ind w:left="360"/>
              <w:rPr>
                <w:rFonts w:cstheme="minorHAnsi"/>
                <w:sz w:val="20"/>
                <w:szCs w:val="20"/>
              </w:rPr>
            </w:pPr>
            <w:r w:rsidRPr="00BF7110">
              <w:rPr>
                <w:rFonts w:cstheme="minorHAnsi"/>
                <w:sz w:val="20"/>
                <w:szCs w:val="20"/>
              </w:rPr>
              <w:t>Conduct activities to implement plan and assess progress.</w:t>
            </w:r>
          </w:p>
        </w:tc>
        <w:tc>
          <w:tcPr>
            <w:tcW w:w="6588" w:type="dxa"/>
            <w:gridSpan w:val="2"/>
          </w:tcPr>
          <w:p w14:paraId="42D60242" w14:textId="1E8C910A"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3EDE6147" w14:textId="77777777" w:rsidTr="00456F63">
        <w:tc>
          <w:tcPr>
            <w:tcW w:w="2988" w:type="dxa"/>
            <w:shd w:val="clear" w:color="auto" w:fill="F2F2F2" w:themeFill="background1" w:themeFillShade="F2"/>
          </w:tcPr>
          <w:p w14:paraId="0ADBAE81" w14:textId="7446BA2E" w:rsidR="00456F63" w:rsidRPr="00456F63" w:rsidRDefault="00456F63" w:rsidP="00456F63">
            <w:pPr>
              <w:jc w:val="left"/>
              <w:rPr>
                <w:rFonts w:cstheme="minorHAnsi"/>
                <w:b/>
                <w:sz w:val="20"/>
                <w:szCs w:val="20"/>
              </w:rPr>
            </w:pPr>
            <w:r w:rsidRPr="00456F63">
              <w:rPr>
                <w:rFonts w:cstheme="minorHAnsi"/>
                <w:b/>
                <w:sz w:val="20"/>
                <w:szCs w:val="20"/>
              </w:rPr>
              <w:t xml:space="preserve">Global </w:t>
            </w:r>
            <w:proofErr w:type="gramStart"/>
            <w:r w:rsidRPr="00456F63">
              <w:rPr>
                <w:rFonts w:cstheme="minorHAnsi"/>
                <w:b/>
                <w:sz w:val="20"/>
                <w:szCs w:val="20"/>
              </w:rPr>
              <w:t>and  Sustainable</w:t>
            </w:r>
            <w:proofErr w:type="gramEnd"/>
            <w:r w:rsidRPr="00456F63">
              <w:rPr>
                <w:rFonts w:cstheme="minorHAnsi"/>
                <w:b/>
                <w:sz w:val="20"/>
                <w:szCs w:val="20"/>
              </w:rPr>
              <w:t xml:space="preserve"> Objective  4.2: Through the Center for International and University Studies (CIUS), expand the international program.</w:t>
            </w:r>
          </w:p>
        </w:tc>
        <w:tc>
          <w:tcPr>
            <w:tcW w:w="6588" w:type="dxa"/>
            <w:gridSpan w:val="2"/>
            <w:shd w:val="clear" w:color="auto" w:fill="F2F2F2" w:themeFill="background1" w:themeFillShade="F2"/>
          </w:tcPr>
          <w:p w14:paraId="28C23E57" w14:textId="77777777" w:rsidR="00456F63" w:rsidRPr="00456F63" w:rsidRDefault="00456F63" w:rsidP="00456F63">
            <w:pPr>
              <w:jc w:val="left"/>
              <w:rPr>
                <w:rFonts w:cstheme="minorHAnsi"/>
                <w:sz w:val="20"/>
                <w:szCs w:val="20"/>
              </w:rPr>
            </w:pPr>
          </w:p>
        </w:tc>
      </w:tr>
      <w:tr w:rsidR="00456F63" w:rsidRPr="00456F63" w14:paraId="3D9C238B" w14:textId="77777777" w:rsidTr="00456F63">
        <w:tc>
          <w:tcPr>
            <w:tcW w:w="2988" w:type="dxa"/>
          </w:tcPr>
          <w:p w14:paraId="5756E2F3" w14:textId="77777777" w:rsidR="00D501FA" w:rsidRPr="00456F63" w:rsidRDefault="00D501FA" w:rsidP="00D501FA">
            <w:pPr>
              <w:pStyle w:val="ListParagraph"/>
              <w:ind w:left="0"/>
              <w:rPr>
                <w:rFonts w:cstheme="minorHAnsi"/>
                <w:sz w:val="20"/>
                <w:szCs w:val="20"/>
              </w:rPr>
            </w:pPr>
            <w:r w:rsidRPr="00456F63">
              <w:rPr>
                <w:rFonts w:cstheme="minorHAnsi"/>
                <w:sz w:val="20"/>
                <w:szCs w:val="20"/>
              </w:rPr>
              <w:t>Possible activities might include the following:</w:t>
            </w:r>
          </w:p>
          <w:p w14:paraId="14F99135" w14:textId="77777777" w:rsidR="00980DB2" w:rsidRPr="00980DB2" w:rsidRDefault="00980DB2" w:rsidP="00980DB2">
            <w:pPr>
              <w:pStyle w:val="ListParagraph"/>
              <w:numPr>
                <w:ilvl w:val="0"/>
                <w:numId w:val="33"/>
              </w:numPr>
              <w:ind w:left="360"/>
              <w:rPr>
                <w:rFonts w:cstheme="minorHAnsi"/>
                <w:sz w:val="20"/>
                <w:szCs w:val="20"/>
              </w:rPr>
            </w:pPr>
            <w:r w:rsidRPr="00980DB2">
              <w:rPr>
                <w:rFonts w:cstheme="minorHAnsi"/>
                <w:sz w:val="20"/>
                <w:szCs w:val="20"/>
              </w:rPr>
              <w:lastRenderedPageBreak/>
              <w:t>Increase the number of international students to 5% of the total student body</w:t>
            </w:r>
          </w:p>
          <w:p w14:paraId="454466EF" w14:textId="77777777" w:rsidR="00980DB2" w:rsidRPr="00980DB2" w:rsidRDefault="00980DB2" w:rsidP="00980DB2">
            <w:pPr>
              <w:pStyle w:val="ListParagraph"/>
              <w:numPr>
                <w:ilvl w:val="0"/>
                <w:numId w:val="33"/>
              </w:numPr>
              <w:ind w:left="360"/>
              <w:rPr>
                <w:rFonts w:cstheme="minorHAnsi"/>
                <w:sz w:val="20"/>
                <w:szCs w:val="20"/>
              </w:rPr>
            </w:pPr>
            <w:r w:rsidRPr="00980DB2">
              <w:rPr>
                <w:rFonts w:cstheme="minorHAnsi"/>
                <w:sz w:val="20"/>
                <w:szCs w:val="20"/>
              </w:rPr>
              <w:t>Create a comprehensive program of services to assure international students are successful.</w:t>
            </w:r>
          </w:p>
          <w:p w14:paraId="6C2DC001" w14:textId="77777777" w:rsidR="00980DB2" w:rsidRPr="00980DB2" w:rsidRDefault="00980DB2" w:rsidP="00980DB2">
            <w:pPr>
              <w:pStyle w:val="ListParagraph"/>
              <w:numPr>
                <w:ilvl w:val="0"/>
                <w:numId w:val="33"/>
              </w:numPr>
              <w:ind w:left="360"/>
              <w:rPr>
                <w:rFonts w:cstheme="minorHAnsi"/>
                <w:sz w:val="20"/>
                <w:szCs w:val="20"/>
              </w:rPr>
            </w:pPr>
            <w:r w:rsidRPr="00980DB2">
              <w:rPr>
                <w:rFonts w:cstheme="minorHAnsi"/>
                <w:sz w:val="20"/>
                <w:szCs w:val="20"/>
              </w:rPr>
              <w:t>Create expanded opportunities for faculty and students to study abroad.</w:t>
            </w:r>
          </w:p>
          <w:p w14:paraId="35198F8C" w14:textId="56DA95A2" w:rsidR="00456F63" w:rsidRPr="00980DB2" w:rsidRDefault="00980DB2" w:rsidP="00980DB2">
            <w:pPr>
              <w:pStyle w:val="ListParagraph"/>
              <w:numPr>
                <w:ilvl w:val="0"/>
                <w:numId w:val="33"/>
              </w:numPr>
              <w:ind w:left="360"/>
              <w:rPr>
                <w:rFonts w:cstheme="minorHAnsi"/>
                <w:sz w:val="20"/>
                <w:szCs w:val="20"/>
              </w:rPr>
            </w:pPr>
            <w:r w:rsidRPr="00980DB2">
              <w:rPr>
                <w:rFonts w:cstheme="minorHAnsi"/>
                <w:sz w:val="20"/>
                <w:szCs w:val="20"/>
              </w:rPr>
              <w:t>Develop a plan to increase globalization of the campus.</w:t>
            </w:r>
          </w:p>
        </w:tc>
        <w:tc>
          <w:tcPr>
            <w:tcW w:w="6588" w:type="dxa"/>
            <w:gridSpan w:val="2"/>
          </w:tcPr>
          <w:p w14:paraId="30A4CEBE" w14:textId="11A50234"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lastRenderedPageBreak/>
              <w:t>Please type your responses here.</w:t>
            </w:r>
          </w:p>
        </w:tc>
      </w:tr>
      <w:tr w:rsidR="00456F63" w:rsidRPr="00456F63" w14:paraId="63C9873E" w14:textId="77777777" w:rsidTr="00456F63">
        <w:tc>
          <w:tcPr>
            <w:tcW w:w="2988" w:type="dxa"/>
            <w:shd w:val="clear" w:color="auto" w:fill="F2F2F2" w:themeFill="background1" w:themeFillShade="F2"/>
          </w:tcPr>
          <w:p w14:paraId="2A237186" w14:textId="45564ADC" w:rsidR="00456F63" w:rsidRPr="00456F63" w:rsidRDefault="00456F63" w:rsidP="00456F63">
            <w:pPr>
              <w:jc w:val="left"/>
              <w:rPr>
                <w:rFonts w:cstheme="minorHAnsi"/>
                <w:b/>
                <w:sz w:val="20"/>
                <w:szCs w:val="20"/>
              </w:rPr>
            </w:pPr>
            <w:r w:rsidRPr="00456F63">
              <w:rPr>
                <w:rFonts w:cstheme="minorHAnsi"/>
                <w:b/>
                <w:sz w:val="20"/>
                <w:szCs w:val="20"/>
              </w:rPr>
              <w:lastRenderedPageBreak/>
              <w:t>Global and Sustainable Objective 4.3: Work collaboratively with the Academic Senate and the Curriculum Committee to integrate sustainability into the curriculum by developing new courses and increasing the number of courses with a sustainability component.</w:t>
            </w:r>
          </w:p>
        </w:tc>
        <w:tc>
          <w:tcPr>
            <w:tcW w:w="6588" w:type="dxa"/>
            <w:gridSpan w:val="2"/>
            <w:shd w:val="clear" w:color="auto" w:fill="F2F2F2" w:themeFill="background1" w:themeFillShade="F2"/>
          </w:tcPr>
          <w:p w14:paraId="1A82C4FF" w14:textId="77777777" w:rsidR="00456F63" w:rsidRPr="00456F63" w:rsidRDefault="00456F63" w:rsidP="00456F63">
            <w:pPr>
              <w:jc w:val="left"/>
              <w:rPr>
                <w:rFonts w:cstheme="minorHAnsi"/>
                <w:sz w:val="20"/>
                <w:szCs w:val="20"/>
              </w:rPr>
            </w:pPr>
            <w:proofErr w:type="spellStart"/>
            <w:r w:rsidRPr="00456F63">
              <w:rPr>
                <w:rFonts w:cstheme="minorHAnsi"/>
                <w:sz w:val="20"/>
                <w:szCs w:val="20"/>
              </w:rPr>
              <w:t>Rana</w:t>
            </w:r>
            <w:proofErr w:type="spellEnd"/>
            <w:r w:rsidRPr="00456F63">
              <w:rPr>
                <w:rFonts w:cstheme="minorHAnsi"/>
                <w:sz w:val="20"/>
                <w:szCs w:val="20"/>
              </w:rPr>
              <w:t>:</w:t>
            </w:r>
          </w:p>
          <w:p w14:paraId="25CC33C5" w14:textId="77777777" w:rsidR="00456F63" w:rsidRPr="00456F63" w:rsidRDefault="00456F63" w:rsidP="00456F63">
            <w:pPr>
              <w:jc w:val="left"/>
              <w:rPr>
                <w:rFonts w:cstheme="minorHAnsi"/>
                <w:sz w:val="20"/>
                <w:szCs w:val="20"/>
              </w:rPr>
            </w:pPr>
            <w:r w:rsidRPr="00456F63">
              <w:rPr>
                <w:rFonts w:cstheme="minorHAnsi"/>
                <w:sz w:val="20"/>
                <w:szCs w:val="20"/>
              </w:rPr>
              <w:t>Planning for curriculum on sustainability planning</w:t>
            </w:r>
          </w:p>
          <w:p w14:paraId="25EACAD5" w14:textId="77777777" w:rsidR="00456F63" w:rsidRPr="00456F63" w:rsidRDefault="00456F63" w:rsidP="00456F63">
            <w:pPr>
              <w:jc w:val="left"/>
              <w:rPr>
                <w:rFonts w:cstheme="minorHAnsi"/>
                <w:sz w:val="20"/>
                <w:szCs w:val="20"/>
              </w:rPr>
            </w:pPr>
            <w:hyperlink r:id="rId11" w:history="1">
              <w:r w:rsidRPr="00456F63">
                <w:rPr>
                  <w:rStyle w:val="Hyperlink"/>
                  <w:rFonts w:cstheme="minorHAnsi"/>
                  <w:sz w:val="20"/>
                  <w:szCs w:val="20"/>
                </w:rPr>
                <w:t>http://www.canadacollege.edu/inside/CIETL/Sustainability.html</w:t>
              </w:r>
            </w:hyperlink>
          </w:p>
          <w:p w14:paraId="3B74250C" w14:textId="77777777" w:rsidR="00456F63" w:rsidRPr="00456F63" w:rsidRDefault="00456F63" w:rsidP="00456F63">
            <w:pPr>
              <w:jc w:val="left"/>
              <w:rPr>
                <w:rFonts w:cstheme="minorHAnsi"/>
                <w:sz w:val="20"/>
                <w:szCs w:val="20"/>
              </w:rPr>
            </w:pPr>
          </w:p>
          <w:p w14:paraId="71BE04C3" w14:textId="77777777" w:rsidR="00456F63" w:rsidRPr="00456F63" w:rsidRDefault="00456F63" w:rsidP="00456F63">
            <w:pPr>
              <w:jc w:val="left"/>
              <w:rPr>
                <w:rFonts w:cstheme="minorHAnsi"/>
                <w:sz w:val="20"/>
                <w:szCs w:val="20"/>
              </w:rPr>
            </w:pPr>
            <w:r w:rsidRPr="00456F63">
              <w:rPr>
                <w:rFonts w:cstheme="minorHAnsi"/>
                <w:sz w:val="20"/>
                <w:szCs w:val="20"/>
              </w:rPr>
              <w:t>INTD 685 – Lau</w:t>
            </w:r>
          </w:p>
          <w:p w14:paraId="2CC6DAED" w14:textId="21C9B104" w:rsidR="00456F63" w:rsidRPr="00456F63" w:rsidRDefault="00456F63" w:rsidP="00456F63">
            <w:pPr>
              <w:jc w:val="left"/>
              <w:rPr>
                <w:rFonts w:cstheme="minorHAnsi"/>
                <w:sz w:val="20"/>
                <w:szCs w:val="20"/>
              </w:rPr>
            </w:pPr>
            <w:r w:rsidRPr="00456F63">
              <w:rPr>
                <w:rFonts w:cstheme="minorHAnsi"/>
                <w:sz w:val="20"/>
                <w:szCs w:val="20"/>
              </w:rPr>
              <w:t>Contextualize Sustainability in curriculum</w:t>
            </w:r>
          </w:p>
        </w:tc>
      </w:tr>
      <w:tr w:rsidR="00456F63" w:rsidRPr="00456F63" w14:paraId="25CB163B" w14:textId="77777777" w:rsidTr="00456F63">
        <w:tc>
          <w:tcPr>
            <w:tcW w:w="2988" w:type="dxa"/>
          </w:tcPr>
          <w:p w14:paraId="7B20A681" w14:textId="77777777" w:rsidR="00456F63" w:rsidRPr="00BF7110" w:rsidRDefault="00456F63" w:rsidP="00456F63">
            <w:pPr>
              <w:jc w:val="left"/>
              <w:rPr>
                <w:rFonts w:cstheme="minorHAnsi"/>
                <w:sz w:val="20"/>
                <w:szCs w:val="20"/>
              </w:rPr>
            </w:pPr>
            <w:r w:rsidRPr="00BF7110">
              <w:rPr>
                <w:rFonts w:cstheme="minorHAnsi"/>
                <w:sz w:val="20"/>
                <w:szCs w:val="20"/>
              </w:rPr>
              <w:t>Possible activities might include:</w:t>
            </w:r>
          </w:p>
          <w:p w14:paraId="2EA0913C" w14:textId="77777777" w:rsidR="00456F63" w:rsidRPr="00BF7110" w:rsidRDefault="00456F63" w:rsidP="00980DB2">
            <w:pPr>
              <w:pStyle w:val="ListParagraph"/>
              <w:numPr>
                <w:ilvl w:val="0"/>
                <w:numId w:val="13"/>
              </w:numPr>
              <w:ind w:left="360"/>
              <w:rPr>
                <w:rFonts w:cstheme="minorHAnsi"/>
                <w:sz w:val="20"/>
                <w:szCs w:val="20"/>
              </w:rPr>
            </w:pPr>
            <w:r w:rsidRPr="00BF7110">
              <w:rPr>
                <w:rFonts w:cstheme="minorHAnsi"/>
                <w:sz w:val="20"/>
                <w:szCs w:val="20"/>
              </w:rPr>
              <w:t>Implement the strategy developed by the faculty to integrate sustainability</w:t>
            </w:r>
          </w:p>
          <w:p w14:paraId="643F1F82" w14:textId="77777777" w:rsidR="00BF7110" w:rsidRPr="00BF7110" w:rsidRDefault="00456F63" w:rsidP="00980DB2">
            <w:pPr>
              <w:pStyle w:val="ListParagraph"/>
              <w:numPr>
                <w:ilvl w:val="0"/>
                <w:numId w:val="13"/>
              </w:numPr>
              <w:ind w:left="360"/>
              <w:rPr>
                <w:rFonts w:cstheme="minorHAnsi"/>
                <w:sz w:val="20"/>
                <w:szCs w:val="20"/>
              </w:rPr>
            </w:pPr>
            <w:r w:rsidRPr="00BF7110">
              <w:rPr>
                <w:rFonts w:cstheme="minorHAnsi"/>
                <w:sz w:val="20"/>
                <w:szCs w:val="20"/>
              </w:rPr>
              <w:t>Work to infuse sustainability into general education</w:t>
            </w:r>
          </w:p>
          <w:p w14:paraId="612BCF8F" w14:textId="64A8B283" w:rsidR="00456F63" w:rsidRPr="00BF7110" w:rsidRDefault="00456F63" w:rsidP="00980DB2">
            <w:pPr>
              <w:pStyle w:val="ListParagraph"/>
              <w:numPr>
                <w:ilvl w:val="0"/>
                <w:numId w:val="13"/>
              </w:numPr>
              <w:ind w:left="360"/>
              <w:rPr>
                <w:rFonts w:cstheme="minorHAnsi"/>
                <w:sz w:val="20"/>
                <w:szCs w:val="20"/>
              </w:rPr>
            </w:pPr>
            <w:r w:rsidRPr="00BF7110">
              <w:rPr>
                <w:rFonts w:cstheme="minorHAnsi"/>
                <w:sz w:val="20"/>
                <w:szCs w:val="20"/>
              </w:rPr>
              <w:t>Develop a certificate and/or degree program and work to align it with a CSU or UC</w:t>
            </w:r>
          </w:p>
        </w:tc>
        <w:tc>
          <w:tcPr>
            <w:tcW w:w="6588" w:type="dxa"/>
            <w:gridSpan w:val="2"/>
          </w:tcPr>
          <w:p w14:paraId="68C6983C" w14:textId="02524901"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t>Please type your responses here.</w:t>
            </w:r>
          </w:p>
        </w:tc>
      </w:tr>
      <w:tr w:rsidR="00456F63" w:rsidRPr="00456F63" w14:paraId="3371C942" w14:textId="77777777" w:rsidTr="00456F63">
        <w:tc>
          <w:tcPr>
            <w:tcW w:w="2988" w:type="dxa"/>
            <w:shd w:val="clear" w:color="auto" w:fill="F2F2F2" w:themeFill="background1" w:themeFillShade="F2"/>
          </w:tcPr>
          <w:p w14:paraId="5DF00B61" w14:textId="2F42B328" w:rsidR="00456F63" w:rsidRPr="00456F63" w:rsidRDefault="00456F63" w:rsidP="00456F63">
            <w:pPr>
              <w:jc w:val="left"/>
              <w:rPr>
                <w:rFonts w:cstheme="minorHAnsi"/>
                <w:b/>
                <w:sz w:val="20"/>
                <w:szCs w:val="20"/>
                <w:highlight w:val="yellow"/>
              </w:rPr>
            </w:pPr>
            <w:r w:rsidRPr="00456F63">
              <w:rPr>
                <w:rFonts w:cstheme="minorHAnsi"/>
                <w:b/>
                <w:sz w:val="20"/>
                <w:szCs w:val="20"/>
              </w:rPr>
              <w:t>Global and Sustainable Objective 4.4: Improve sustainability awareness on campus.</w:t>
            </w:r>
          </w:p>
        </w:tc>
        <w:tc>
          <w:tcPr>
            <w:tcW w:w="6588" w:type="dxa"/>
            <w:gridSpan w:val="2"/>
            <w:shd w:val="clear" w:color="auto" w:fill="F2F2F2" w:themeFill="background1" w:themeFillShade="F2"/>
          </w:tcPr>
          <w:p w14:paraId="2CDFD8A1" w14:textId="77777777" w:rsidR="00456F63" w:rsidRPr="00456F63" w:rsidRDefault="00456F63" w:rsidP="00456F63">
            <w:pPr>
              <w:jc w:val="left"/>
              <w:rPr>
                <w:rFonts w:cstheme="minorHAnsi"/>
                <w:sz w:val="20"/>
                <w:szCs w:val="20"/>
              </w:rPr>
            </w:pPr>
            <w:proofErr w:type="spellStart"/>
            <w:r w:rsidRPr="00456F63">
              <w:rPr>
                <w:rFonts w:cstheme="minorHAnsi"/>
                <w:sz w:val="20"/>
                <w:szCs w:val="20"/>
              </w:rPr>
              <w:t>Rana</w:t>
            </w:r>
            <w:proofErr w:type="spellEnd"/>
            <w:r w:rsidRPr="00456F63">
              <w:rPr>
                <w:rFonts w:cstheme="minorHAnsi"/>
                <w:sz w:val="20"/>
                <w:szCs w:val="20"/>
              </w:rPr>
              <w:t>:</w:t>
            </w:r>
          </w:p>
          <w:p w14:paraId="22865CD3" w14:textId="77777777" w:rsidR="00456F63" w:rsidRPr="00456F63" w:rsidRDefault="00456F63" w:rsidP="00456F63">
            <w:pPr>
              <w:jc w:val="left"/>
              <w:rPr>
                <w:rFonts w:cstheme="minorHAnsi"/>
                <w:sz w:val="20"/>
                <w:szCs w:val="20"/>
              </w:rPr>
            </w:pPr>
            <w:r w:rsidRPr="00456F63">
              <w:rPr>
                <w:rFonts w:cstheme="minorHAnsi"/>
                <w:sz w:val="20"/>
                <w:szCs w:val="20"/>
              </w:rPr>
              <w:t>CIETL events</w:t>
            </w:r>
          </w:p>
          <w:p w14:paraId="17A3D74F" w14:textId="77777777" w:rsidR="00456F63" w:rsidRPr="00456F63" w:rsidRDefault="00456F63" w:rsidP="00456F63">
            <w:pPr>
              <w:jc w:val="left"/>
              <w:rPr>
                <w:rStyle w:val="Hyperlink"/>
                <w:rFonts w:cstheme="minorHAnsi"/>
                <w:sz w:val="20"/>
                <w:szCs w:val="20"/>
              </w:rPr>
            </w:pPr>
            <w:hyperlink r:id="rId12" w:history="1">
              <w:r w:rsidRPr="00456F63">
                <w:rPr>
                  <w:rStyle w:val="Hyperlink"/>
                  <w:rFonts w:cstheme="minorHAnsi"/>
                  <w:sz w:val="20"/>
                  <w:szCs w:val="20"/>
                </w:rPr>
                <w:t>http://www.canadacollege.edu/inside/CIETL/Conversationswithcolleagues.html</w:t>
              </w:r>
            </w:hyperlink>
          </w:p>
          <w:p w14:paraId="03879E36" w14:textId="77777777" w:rsidR="00456F63" w:rsidRPr="00456F63" w:rsidRDefault="00456F63" w:rsidP="00456F63">
            <w:pPr>
              <w:jc w:val="left"/>
              <w:rPr>
                <w:rStyle w:val="Hyperlink"/>
                <w:rFonts w:cstheme="minorHAnsi"/>
                <w:sz w:val="20"/>
                <w:szCs w:val="20"/>
              </w:rPr>
            </w:pPr>
          </w:p>
          <w:p w14:paraId="04CD2D0D" w14:textId="77777777" w:rsidR="00456F63" w:rsidRPr="00456F63" w:rsidRDefault="00456F63" w:rsidP="00456F63">
            <w:pPr>
              <w:jc w:val="left"/>
              <w:rPr>
                <w:rFonts w:cstheme="minorHAnsi"/>
                <w:sz w:val="20"/>
                <w:szCs w:val="20"/>
              </w:rPr>
            </w:pPr>
            <w:r w:rsidRPr="00456F63">
              <w:rPr>
                <w:rFonts w:cstheme="minorHAnsi"/>
                <w:sz w:val="20"/>
                <w:szCs w:val="20"/>
              </w:rPr>
              <w:t xml:space="preserve">Sustainability committee </w:t>
            </w:r>
          </w:p>
          <w:p w14:paraId="5CF1630D" w14:textId="4E45FE60" w:rsidR="00456F63" w:rsidRPr="00456F63" w:rsidRDefault="00456F63" w:rsidP="00456F63">
            <w:pPr>
              <w:jc w:val="left"/>
              <w:rPr>
                <w:rFonts w:cstheme="minorHAnsi"/>
                <w:sz w:val="20"/>
                <w:szCs w:val="20"/>
              </w:rPr>
            </w:pPr>
            <w:r w:rsidRPr="00456F63">
              <w:rPr>
                <w:rFonts w:cstheme="minorHAnsi"/>
                <w:sz w:val="20"/>
                <w:szCs w:val="20"/>
              </w:rPr>
              <w:t>TREECO club</w:t>
            </w:r>
          </w:p>
        </w:tc>
      </w:tr>
      <w:tr w:rsidR="00456F63" w:rsidRPr="00456F63" w14:paraId="63649F07" w14:textId="77777777" w:rsidTr="00456F63">
        <w:tc>
          <w:tcPr>
            <w:tcW w:w="2988" w:type="dxa"/>
          </w:tcPr>
          <w:p w14:paraId="2635C2EF" w14:textId="77777777" w:rsidR="00456F63" w:rsidRPr="00456F63" w:rsidRDefault="00456F63" w:rsidP="00456F63">
            <w:pPr>
              <w:jc w:val="left"/>
              <w:rPr>
                <w:rFonts w:cstheme="minorHAnsi"/>
                <w:sz w:val="20"/>
                <w:szCs w:val="20"/>
              </w:rPr>
            </w:pPr>
            <w:r w:rsidRPr="00456F63">
              <w:rPr>
                <w:rFonts w:cstheme="minorHAnsi"/>
                <w:sz w:val="20"/>
                <w:szCs w:val="20"/>
              </w:rPr>
              <w:t>Possible activities might include:</w:t>
            </w:r>
          </w:p>
          <w:p w14:paraId="64CF57A7" w14:textId="768FAD53" w:rsidR="00BF7110" w:rsidRDefault="00456F63" w:rsidP="00980DB2">
            <w:pPr>
              <w:pStyle w:val="ListParagraph"/>
              <w:numPr>
                <w:ilvl w:val="0"/>
                <w:numId w:val="14"/>
              </w:numPr>
              <w:ind w:left="360"/>
              <w:rPr>
                <w:rFonts w:cstheme="minorHAnsi"/>
                <w:sz w:val="20"/>
                <w:szCs w:val="20"/>
              </w:rPr>
            </w:pPr>
            <w:r w:rsidRPr="00456F63">
              <w:rPr>
                <w:rFonts w:cstheme="minorHAnsi"/>
                <w:sz w:val="20"/>
                <w:szCs w:val="20"/>
              </w:rPr>
              <w:t>Create a web site fe</w:t>
            </w:r>
            <w:r w:rsidR="00055532">
              <w:rPr>
                <w:rFonts w:cstheme="minorHAnsi"/>
                <w:sz w:val="20"/>
                <w:szCs w:val="20"/>
              </w:rPr>
              <w:t>aturing sustainability programs</w:t>
            </w:r>
            <w:r w:rsidRPr="00456F63">
              <w:rPr>
                <w:rFonts w:cstheme="minorHAnsi"/>
                <w:sz w:val="20"/>
                <w:szCs w:val="20"/>
              </w:rPr>
              <w:t>: curricular and co-curricular activities.</w:t>
            </w:r>
          </w:p>
          <w:p w14:paraId="23AC9D85" w14:textId="01629DC1" w:rsidR="00456F63" w:rsidRPr="00BF7110" w:rsidRDefault="00456F63" w:rsidP="00980DB2">
            <w:pPr>
              <w:pStyle w:val="ListParagraph"/>
              <w:numPr>
                <w:ilvl w:val="0"/>
                <w:numId w:val="14"/>
              </w:numPr>
              <w:ind w:left="360"/>
              <w:rPr>
                <w:rFonts w:cstheme="minorHAnsi"/>
                <w:sz w:val="20"/>
                <w:szCs w:val="20"/>
              </w:rPr>
            </w:pPr>
            <w:r w:rsidRPr="00BF7110">
              <w:rPr>
                <w:rFonts w:cstheme="minorHAnsi"/>
                <w:sz w:val="20"/>
                <w:szCs w:val="20"/>
              </w:rPr>
              <w:t>Improve recycling efforts on campus.</w:t>
            </w:r>
          </w:p>
        </w:tc>
        <w:tc>
          <w:tcPr>
            <w:tcW w:w="6588" w:type="dxa"/>
            <w:gridSpan w:val="2"/>
          </w:tcPr>
          <w:p w14:paraId="3023AB05" w14:textId="29C7631D" w:rsidR="00456F63" w:rsidRPr="00456F63" w:rsidRDefault="00055532" w:rsidP="00456F63">
            <w:pPr>
              <w:jc w:val="left"/>
              <w:rPr>
                <w:rFonts w:cstheme="minorHAnsi"/>
                <w:sz w:val="20"/>
                <w:szCs w:val="20"/>
              </w:rPr>
            </w:pPr>
            <w:r w:rsidRPr="00055532">
              <w:rPr>
                <w:rFonts w:cstheme="minorHAnsi"/>
                <w:i/>
                <w:color w:val="808080" w:themeColor="background1" w:themeShade="80"/>
                <w:sz w:val="20"/>
                <w:szCs w:val="20"/>
              </w:rPr>
              <w:t>Please type your responses here.</w:t>
            </w:r>
          </w:p>
        </w:tc>
      </w:tr>
    </w:tbl>
    <w:p w14:paraId="5636B434" w14:textId="77777777" w:rsidR="005A096F" w:rsidRPr="00456F63" w:rsidRDefault="005A096F">
      <w:pPr>
        <w:rPr>
          <w:sz w:val="20"/>
          <w:szCs w:val="20"/>
        </w:rPr>
      </w:pPr>
    </w:p>
    <w:p w14:paraId="0B822482" w14:textId="4ACEA646" w:rsidR="00F17796" w:rsidRPr="00456F63" w:rsidRDefault="00F17796" w:rsidP="00456F63">
      <w:pPr>
        <w:jc w:val="left"/>
        <w:rPr>
          <w:sz w:val="20"/>
          <w:szCs w:val="20"/>
        </w:rPr>
      </w:pPr>
    </w:p>
    <w:sectPr w:rsidR="00F17796" w:rsidRPr="00456F63" w:rsidSect="00C91A64">
      <w:footerReference w:type="default" r:id="rId1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A4C11" w14:textId="77777777" w:rsidR="00D358A2" w:rsidRDefault="00D358A2" w:rsidP="00337345">
      <w:r>
        <w:separator/>
      </w:r>
    </w:p>
  </w:endnote>
  <w:endnote w:type="continuationSeparator" w:id="0">
    <w:p w14:paraId="68A58ABE" w14:textId="77777777" w:rsidR="00D358A2" w:rsidRDefault="00D358A2" w:rsidP="0033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4F0A" w14:textId="77777777" w:rsidR="00D358A2" w:rsidRDefault="00D358A2">
    <w:pPr>
      <w:pStyle w:val="Footer"/>
    </w:pPr>
    <w:r>
      <w:ptab w:relativeTo="margin" w:alignment="center" w:leader="none"/>
    </w:r>
    <w:r>
      <w:ptab w:relativeTo="margin" w:alignment="right" w:leader="none"/>
    </w:r>
    <w:r>
      <w:t>September 16,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F422E" w14:textId="77777777" w:rsidR="00D358A2" w:rsidRDefault="00D358A2" w:rsidP="00337345">
      <w:r>
        <w:separator/>
      </w:r>
    </w:p>
  </w:footnote>
  <w:footnote w:type="continuationSeparator" w:id="0">
    <w:p w14:paraId="4E9DEAF7" w14:textId="77777777" w:rsidR="00D358A2" w:rsidRDefault="00D358A2" w:rsidP="003373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96"/>
    <w:multiLevelType w:val="hybridMultilevel"/>
    <w:tmpl w:val="6882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430A5"/>
    <w:multiLevelType w:val="hybridMultilevel"/>
    <w:tmpl w:val="D514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0D27"/>
    <w:multiLevelType w:val="hybridMultilevel"/>
    <w:tmpl w:val="6D1C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80196"/>
    <w:multiLevelType w:val="hybridMultilevel"/>
    <w:tmpl w:val="09F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B6AB5"/>
    <w:multiLevelType w:val="hybridMultilevel"/>
    <w:tmpl w:val="C25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A5578"/>
    <w:multiLevelType w:val="hybridMultilevel"/>
    <w:tmpl w:val="42B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4352A"/>
    <w:multiLevelType w:val="hybridMultilevel"/>
    <w:tmpl w:val="8A1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325E8"/>
    <w:multiLevelType w:val="hybridMultilevel"/>
    <w:tmpl w:val="D7A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52D29"/>
    <w:multiLevelType w:val="hybridMultilevel"/>
    <w:tmpl w:val="5D82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74354"/>
    <w:multiLevelType w:val="hybridMultilevel"/>
    <w:tmpl w:val="67AE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B3AC6"/>
    <w:multiLevelType w:val="hybridMultilevel"/>
    <w:tmpl w:val="F7FA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915FC"/>
    <w:multiLevelType w:val="hybridMultilevel"/>
    <w:tmpl w:val="4F82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14742"/>
    <w:multiLevelType w:val="hybridMultilevel"/>
    <w:tmpl w:val="1CC0494C"/>
    <w:lvl w:ilvl="0" w:tplc="93106B92">
      <w:start w:val="1"/>
      <w:numFmt w:val="decimal"/>
      <w:lvlText w:val="%1."/>
      <w:lvlJc w:val="left"/>
      <w:pPr>
        <w:ind w:left="720" w:hanging="360"/>
      </w:pPr>
      <w:rPr>
        <w:rFonts w:ascii="Calibri" w:hAnsi="Calibri" w:cs="Times New Roman"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410730"/>
    <w:multiLevelType w:val="hybridMultilevel"/>
    <w:tmpl w:val="CB4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9036F"/>
    <w:multiLevelType w:val="hybridMultilevel"/>
    <w:tmpl w:val="B8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30EFD"/>
    <w:multiLevelType w:val="hybridMultilevel"/>
    <w:tmpl w:val="629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30A1F"/>
    <w:multiLevelType w:val="hybridMultilevel"/>
    <w:tmpl w:val="EDE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87DE9"/>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37119F"/>
    <w:multiLevelType w:val="hybridMultilevel"/>
    <w:tmpl w:val="06C4F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EC641F2"/>
    <w:multiLevelType w:val="hybridMultilevel"/>
    <w:tmpl w:val="55C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848F5"/>
    <w:multiLevelType w:val="hybridMultilevel"/>
    <w:tmpl w:val="591A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EC5E1E"/>
    <w:multiLevelType w:val="hybridMultilevel"/>
    <w:tmpl w:val="CC16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53C31"/>
    <w:multiLevelType w:val="hybridMultilevel"/>
    <w:tmpl w:val="E31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C505C"/>
    <w:multiLevelType w:val="hybridMultilevel"/>
    <w:tmpl w:val="2D2C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E4E0C"/>
    <w:multiLevelType w:val="hybridMultilevel"/>
    <w:tmpl w:val="C71E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B275EA"/>
    <w:multiLevelType w:val="hybridMultilevel"/>
    <w:tmpl w:val="E04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E965BD"/>
    <w:multiLevelType w:val="hybridMultilevel"/>
    <w:tmpl w:val="B07C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75E80"/>
    <w:multiLevelType w:val="hybridMultilevel"/>
    <w:tmpl w:val="2CB4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563155"/>
    <w:multiLevelType w:val="hybridMultilevel"/>
    <w:tmpl w:val="9B5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20FB6"/>
    <w:multiLevelType w:val="hybridMultilevel"/>
    <w:tmpl w:val="ECBCA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D8A763E"/>
    <w:multiLevelType w:val="hybridMultilevel"/>
    <w:tmpl w:val="83BC5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FFC3CEC"/>
    <w:multiLevelType w:val="hybridMultilevel"/>
    <w:tmpl w:val="BD2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3"/>
  </w:num>
  <w:num w:numId="11">
    <w:abstractNumId w:val="19"/>
  </w:num>
  <w:num w:numId="12">
    <w:abstractNumId w:val="26"/>
  </w:num>
  <w:num w:numId="13">
    <w:abstractNumId w:val="1"/>
  </w:num>
  <w:num w:numId="14">
    <w:abstractNumId w:val="14"/>
  </w:num>
  <w:num w:numId="15">
    <w:abstractNumId w:val="11"/>
  </w:num>
  <w:num w:numId="16">
    <w:abstractNumId w:val="5"/>
  </w:num>
  <w:num w:numId="17">
    <w:abstractNumId w:val="29"/>
  </w:num>
  <w:num w:numId="18">
    <w:abstractNumId w:val="7"/>
  </w:num>
  <w:num w:numId="19">
    <w:abstractNumId w:val="21"/>
  </w:num>
  <w:num w:numId="20">
    <w:abstractNumId w:val="8"/>
  </w:num>
  <w:num w:numId="21">
    <w:abstractNumId w:val="9"/>
  </w:num>
  <w:num w:numId="22">
    <w:abstractNumId w:val="13"/>
  </w:num>
  <w:num w:numId="23">
    <w:abstractNumId w:val="4"/>
  </w:num>
  <w:num w:numId="24">
    <w:abstractNumId w:val="6"/>
  </w:num>
  <w:num w:numId="25">
    <w:abstractNumId w:val="24"/>
  </w:num>
  <w:num w:numId="26">
    <w:abstractNumId w:val="20"/>
  </w:num>
  <w:num w:numId="27">
    <w:abstractNumId w:val="2"/>
  </w:num>
  <w:num w:numId="28">
    <w:abstractNumId w:val="16"/>
  </w:num>
  <w:num w:numId="29">
    <w:abstractNumId w:val="31"/>
  </w:num>
  <w:num w:numId="30">
    <w:abstractNumId w:val="28"/>
  </w:num>
  <w:num w:numId="31">
    <w:abstractNumId w:val="3"/>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3E"/>
    <w:rsid w:val="00003419"/>
    <w:rsid w:val="000320A4"/>
    <w:rsid w:val="00047E1A"/>
    <w:rsid w:val="00055532"/>
    <w:rsid w:val="00181A1A"/>
    <w:rsid w:val="001A6541"/>
    <w:rsid w:val="002C778D"/>
    <w:rsid w:val="00337345"/>
    <w:rsid w:val="003C625E"/>
    <w:rsid w:val="003D782A"/>
    <w:rsid w:val="003F39F5"/>
    <w:rsid w:val="00456F63"/>
    <w:rsid w:val="004645CE"/>
    <w:rsid w:val="004B361F"/>
    <w:rsid w:val="004D79C2"/>
    <w:rsid w:val="005301DD"/>
    <w:rsid w:val="00540639"/>
    <w:rsid w:val="005A096F"/>
    <w:rsid w:val="005A6536"/>
    <w:rsid w:val="005B3CE7"/>
    <w:rsid w:val="00603E3E"/>
    <w:rsid w:val="00805753"/>
    <w:rsid w:val="00886013"/>
    <w:rsid w:val="00975766"/>
    <w:rsid w:val="00980DB2"/>
    <w:rsid w:val="00A665B8"/>
    <w:rsid w:val="00AB5D37"/>
    <w:rsid w:val="00BB3056"/>
    <w:rsid w:val="00BF7110"/>
    <w:rsid w:val="00C91A64"/>
    <w:rsid w:val="00CB737E"/>
    <w:rsid w:val="00CE58D6"/>
    <w:rsid w:val="00D358A2"/>
    <w:rsid w:val="00D501FA"/>
    <w:rsid w:val="00DA09E9"/>
    <w:rsid w:val="00E720E5"/>
    <w:rsid w:val="00EA45CA"/>
    <w:rsid w:val="00ED709E"/>
    <w:rsid w:val="00ED7784"/>
    <w:rsid w:val="00EE470E"/>
    <w:rsid w:val="00F17796"/>
    <w:rsid w:val="00F70AD0"/>
    <w:rsid w:val="00F9753E"/>
    <w:rsid w:val="00FA76DF"/>
    <w:rsid w:val="00FE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C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3E"/>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61F"/>
    <w:rPr>
      <w:rFonts w:ascii="Tahoma" w:hAnsi="Tahoma" w:cs="Tahoma"/>
      <w:sz w:val="16"/>
      <w:szCs w:val="16"/>
    </w:rPr>
  </w:style>
  <w:style w:type="character" w:customStyle="1" w:styleId="BalloonTextChar">
    <w:name w:val="Balloon Text Char"/>
    <w:basedOn w:val="DefaultParagraphFont"/>
    <w:link w:val="BalloonText"/>
    <w:uiPriority w:val="99"/>
    <w:semiHidden/>
    <w:rsid w:val="004B361F"/>
    <w:rPr>
      <w:rFonts w:ascii="Tahoma" w:hAnsi="Tahoma" w:cs="Tahoma"/>
      <w:sz w:val="16"/>
      <w:szCs w:val="16"/>
    </w:rPr>
  </w:style>
  <w:style w:type="paragraph" w:styleId="Header">
    <w:name w:val="header"/>
    <w:basedOn w:val="Normal"/>
    <w:link w:val="HeaderChar"/>
    <w:uiPriority w:val="99"/>
    <w:unhideWhenUsed/>
    <w:rsid w:val="00337345"/>
    <w:pPr>
      <w:tabs>
        <w:tab w:val="center" w:pos="4680"/>
        <w:tab w:val="right" w:pos="9360"/>
      </w:tabs>
    </w:pPr>
  </w:style>
  <w:style w:type="character" w:customStyle="1" w:styleId="HeaderChar">
    <w:name w:val="Header Char"/>
    <w:basedOn w:val="DefaultParagraphFont"/>
    <w:link w:val="Header"/>
    <w:uiPriority w:val="99"/>
    <w:rsid w:val="00337345"/>
  </w:style>
  <w:style w:type="paragraph" w:styleId="Footer">
    <w:name w:val="footer"/>
    <w:basedOn w:val="Normal"/>
    <w:link w:val="FooterChar"/>
    <w:uiPriority w:val="99"/>
    <w:unhideWhenUsed/>
    <w:rsid w:val="00337345"/>
    <w:pPr>
      <w:tabs>
        <w:tab w:val="center" w:pos="4680"/>
        <w:tab w:val="right" w:pos="9360"/>
      </w:tabs>
    </w:pPr>
  </w:style>
  <w:style w:type="character" w:customStyle="1" w:styleId="FooterChar">
    <w:name w:val="Footer Char"/>
    <w:basedOn w:val="DefaultParagraphFont"/>
    <w:link w:val="Footer"/>
    <w:uiPriority w:val="99"/>
    <w:rsid w:val="00337345"/>
  </w:style>
  <w:style w:type="paragraph" w:styleId="NoSpacing">
    <w:name w:val="No Spacing"/>
    <w:uiPriority w:val="1"/>
    <w:qFormat/>
    <w:rsid w:val="005A6536"/>
  </w:style>
  <w:style w:type="character" w:styleId="Hyperlink">
    <w:name w:val="Hyperlink"/>
    <w:basedOn w:val="DefaultParagraphFont"/>
    <w:uiPriority w:val="99"/>
    <w:unhideWhenUsed/>
    <w:rsid w:val="005A6536"/>
    <w:rPr>
      <w:color w:val="0000FF"/>
      <w:u w:val="single"/>
    </w:rPr>
  </w:style>
  <w:style w:type="character" w:styleId="Strong">
    <w:name w:val="Strong"/>
    <w:basedOn w:val="DefaultParagraphFont"/>
    <w:uiPriority w:val="22"/>
    <w:qFormat/>
    <w:rsid w:val="005A6536"/>
    <w:rPr>
      <w:b/>
      <w:bCs/>
    </w:rPr>
  </w:style>
  <w:style w:type="paragraph" w:styleId="ListParagraph">
    <w:name w:val="List Paragraph"/>
    <w:basedOn w:val="Normal"/>
    <w:uiPriority w:val="34"/>
    <w:qFormat/>
    <w:rsid w:val="005A6536"/>
    <w:pPr>
      <w:spacing w:after="200" w:line="276" w:lineRule="auto"/>
      <w:ind w:left="720"/>
      <w:contextualSpacing/>
      <w:jc w:val="left"/>
    </w:pPr>
  </w:style>
  <w:style w:type="character" w:styleId="FollowedHyperlink">
    <w:name w:val="FollowedHyperlink"/>
    <w:basedOn w:val="DefaultParagraphFont"/>
    <w:uiPriority w:val="99"/>
    <w:semiHidden/>
    <w:unhideWhenUsed/>
    <w:rsid w:val="008057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3E"/>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61F"/>
    <w:rPr>
      <w:rFonts w:ascii="Tahoma" w:hAnsi="Tahoma" w:cs="Tahoma"/>
      <w:sz w:val="16"/>
      <w:szCs w:val="16"/>
    </w:rPr>
  </w:style>
  <w:style w:type="character" w:customStyle="1" w:styleId="BalloonTextChar">
    <w:name w:val="Balloon Text Char"/>
    <w:basedOn w:val="DefaultParagraphFont"/>
    <w:link w:val="BalloonText"/>
    <w:uiPriority w:val="99"/>
    <w:semiHidden/>
    <w:rsid w:val="004B361F"/>
    <w:rPr>
      <w:rFonts w:ascii="Tahoma" w:hAnsi="Tahoma" w:cs="Tahoma"/>
      <w:sz w:val="16"/>
      <w:szCs w:val="16"/>
    </w:rPr>
  </w:style>
  <w:style w:type="paragraph" w:styleId="Header">
    <w:name w:val="header"/>
    <w:basedOn w:val="Normal"/>
    <w:link w:val="HeaderChar"/>
    <w:uiPriority w:val="99"/>
    <w:unhideWhenUsed/>
    <w:rsid w:val="00337345"/>
    <w:pPr>
      <w:tabs>
        <w:tab w:val="center" w:pos="4680"/>
        <w:tab w:val="right" w:pos="9360"/>
      </w:tabs>
    </w:pPr>
  </w:style>
  <w:style w:type="character" w:customStyle="1" w:styleId="HeaderChar">
    <w:name w:val="Header Char"/>
    <w:basedOn w:val="DefaultParagraphFont"/>
    <w:link w:val="Header"/>
    <w:uiPriority w:val="99"/>
    <w:rsid w:val="00337345"/>
  </w:style>
  <w:style w:type="paragraph" w:styleId="Footer">
    <w:name w:val="footer"/>
    <w:basedOn w:val="Normal"/>
    <w:link w:val="FooterChar"/>
    <w:uiPriority w:val="99"/>
    <w:unhideWhenUsed/>
    <w:rsid w:val="00337345"/>
    <w:pPr>
      <w:tabs>
        <w:tab w:val="center" w:pos="4680"/>
        <w:tab w:val="right" w:pos="9360"/>
      </w:tabs>
    </w:pPr>
  </w:style>
  <w:style w:type="character" w:customStyle="1" w:styleId="FooterChar">
    <w:name w:val="Footer Char"/>
    <w:basedOn w:val="DefaultParagraphFont"/>
    <w:link w:val="Footer"/>
    <w:uiPriority w:val="99"/>
    <w:rsid w:val="00337345"/>
  </w:style>
  <w:style w:type="paragraph" w:styleId="NoSpacing">
    <w:name w:val="No Spacing"/>
    <w:uiPriority w:val="1"/>
    <w:qFormat/>
    <w:rsid w:val="005A6536"/>
  </w:style>
  <w:style w:type="character" w:styleId="Hyperlink">
    <w:name w:val="Hyperlink"/>
    <w:basedOn w:val="DefaultParagraphFont"/>
    <w:uiPriority w:val="99"/>
    <w:unhideWhenUsed/>
    <w:rsid w:val="005A6536"/>
    <w:rPr>
      <w:color w:val="0000FF"/>
      <w:u w:val="single"/>
    </w:rPr>
  </w:style>
  <w:style w:type="character" w:styleId="Strong">
    <w:name w:val="Strong"/>
    <w:basedOn w:val="DefaultParagraphFont"/>
    <w:uiPriority w:val="22"/>
    <w:qFormat/>
    <w:rsid w:val="005A6536"/>
    <w:rPr>
      <w:b/>
      <w:bCs/>
    </w:rPr>
  </w:style>
  <w:style w:type="paragraph" w:styleId="ListParagraph">
    <w:name w:val="List Paragraph"/>
    <w:basedOn w:val="Normal"/>
    <w:uiPriority w:val="34"/>
    <w:qFormat/>
    <w:rsid w:val="005A6536"/>
    <w:pPr>
      <w:spacing w:after="200" w:line="276" w:lineRule="auto"/>
      <w:ind w:left="720"/>
      <w:contextualSpacing/>
      <w:jc w:val="left"/>
    </w:pPr>
  </w:style>
  <w:style w:type="character" w:styleId="FollowedHyperlink">
    <w:name w:val="FollowedHyperlink"/>
    <w:basedOn w:val="DefaultParagraphFont"/>
    <w:uiPriority w:val="99"/>
    <w:semiHidden/>
    <w:unhideWhenUsed/>
    <w:rsid w:val="00805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nadacollege.edu/inside/CIETL/Sustainability.html" TargetMode="External"/><Relationship Id="rId12" Type="http://schemas.openxmlformats.org/officeDocument/2006/relationships/hyperlink" Target="http://www.canadacollege.edu/inside/CIETL/Conversationswithcolleagues.html"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nadacollege.edu/inside/CIETL/March%209%20flex%20agenda2012.pdf" TargetMode="External"/><Relationship Id="rId9" Type="http://schemas.openxmlformats.org/officeDocument/2006/relationships/hyperlink" Target="http://www.box.com/s/e33dea10dbc09762d477" TargetMode="External"/><Relationship Id="rId10" Type="http://schemas.openxmlformats.org/officeDocument/2006/relationships/hyperlink" Target="http://www.canadacollege.edu/inside/CIETL/Sustain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14</Pages>
  <Words>3735</Words>
  <Characters>21296</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24982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Robin</dc:creator>
  <cp:lastModifiedBy>Doug Hirzel</cp:lastModifiedBy>
  <cp:revision>19</cp:revision>
  <cp:lastPrinted>2012-05-02T14:03:00Z</cp:lastPrinted>
  <dcterms:created xsi:type="dcterms:W3CDTF">2012-09-26T20:16:00Z</dcterms:created>
  <dcterms:modified xsi:type="dcterms:W3CDTF">2013-09-18T18:44:00Z</dcterms:modified>
</cp:coreProperties>
</file>