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E97CA9">
              <w:t>Psychology</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0"/>
                  <w14:checkedState w14:val="2612" w14:font="MS Gothic"/>
                  <w14:uncheckedState w14:val="2610" w14:font="MS Gothic"/>
                </w14:checkbox>
              </w:sdtPr>
              <w:sdtEndPr/>
              <w:sdtContent>
                <w:r w:rsidR="00F43E91" w:rsidRPr="00F43E91">
                  <w:rPr>
                    <w:rFonts w:ascii="MS Gothic" w:eastAsia="MS Gothic" w:hAnsi="MS Gothic" w:hint="eastAsia"/>
                    <w:color w:val="1F497D"/>
                    <w:sz w:val="16"/>
                    <w:szCs w:val="16"/>
                  </w:rPr>
                  <w:t>☐</w:t>
                </w:r>
              </w:sdtContent>
            </w:sdt>
            <w:r w:rsidR="00E43B6D">
              <w:rPr>
                <w:color w:val="1F497D"/>
                <w:sz w:val="20"/>
                <w:szCs w:val="20"/>
              </w:rPr>
              <w:t>Summary of action plans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2A085F" w:rsidP="002A085F">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896D4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dtPr>
          <w:sdtEndPr/>
          <w:sdtContent>
            <w:tc>
              <w:tcPr>
                <w:tcW w:w="2970" w:type="dxa"/>
              </w:tcPr>
              <w:p w:rsidR="00896D4E" w:rsidRDefault="00896D4E" w:rsidP="00896D4E">
                <w:pPr>
                  <w:widowControl w:val="0"/>
                  <w:spacing w:line="276" w:lineRule="auto"/>
                  <w:cnfStyle w:val="000000100000" w:firstRow="0" w:lastRow="0" w:firstColumn="0" w:lastColumn="0" w:oddVBand="0" w:evenVBand="0" w:oddHBand="1" w:evenHBand="0" w:firstRowFirstColumn="0" w:firstRowLastColumn="0" w:lastRowFirstColumn="0" w:lastRowLastColumn="0"/>
                </w:pPr>
                <w:r>
                  <w:t xml:space="preserve">It was observed that serving students online, hybrid, and in person is consistent with the college’s plan to accomodate diverse learners.   </w:t>
                </w:r>
              </w:p>
              <w:p w:rsidR="001971A6" w:rsidRDefault="001971A6" w:rsidP="00896D4E">
                <w:pPr>
                  <w:widowControl w:val="0"/>
                  <w:spacing w:line="276" w:lineRule="auto"/>
                  <w:cnfStyle w:val="000000100000" w:firstRow="0" w:lastRow="0" w:firstColumn="0" w:lastColumn="0" w:oddVBand="0" w:evenVBand="0" w:oddHBand="1" w:evenHBand="0" w:firstRowFirstColumn="0" w:firstRowLastColumn="0" w:lastRowFirstColumn="0" w:lastRowLastColumn="0"/>
                </w:pPr>
              </w:p>
            </w:tc>
          </w:sdtContent>
        </w:sdt>
        <w:tc>
          <w:tcPr>
            <w:tcW w:w="114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896D4E">
                  <w:rPr>
                    <w:rFonts w:ascii="MS Gothic" w:eastAsia="MS Gothic" w:hAnsi="MS Gothic" w:hint="eastAsia"/>
                    <w:sz w:val="20"/>
                    <w:szCs w:val="20"/>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1"/>
                  <w14:checkedState w14:val="2612" w14:font="MS Gothic"/>
                  <w14:uncheckedState w14:val="2610" w14:font="MS Gothic"/>
                </w14:checkbox>
              </w:sdtPr>
              <w:sdtEndPr/>
              <w:sdtContent>
                <w:r w:rsidR="00896D4E">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7D1243">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dtPr>
            <w:sdtEndPr/>
            <w:sdtContent>
              <w:p w:rsidR="008A67B7" w:rsidRDefault="00896D4E" w:rsidP="00896D4E">
                <w:pPr>
                  <w:cnfStyle w:val="000000000000" w:firstRow="0" w:lastRow="0" w:firstColumn="0" w:lastColumn="0" w:oddVBand="0" w:evenVBand="0" w:oddHBand="0" w:evenHBand="0" w:firstRowFirstColumn="0" w:firstRowLastColumn="0" w:lastRowFirstColumn="0" w:lastRowLastColumn="0"/>
                </w:pPr>
                <w:r>
                  <w:t>No information provided on articulation changes.</w:t>
                </w:r>
              </w:p>
            </w:sdtContent>
          </w:sdt>
        </w:tc>
        <w:tc>
          <w:tcPr>
            <w:tcW w:w="114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Community and Labor Needs: Describe how changes in community needs, employment needs, technology, </w:t>
            </w:r>
            <w:r>
              <w:rPr>
                <w:b w:val="0"/>
                <w:sz w:val="20"/>
                <w:szCs w:val="20"/>
              </w:rPr>
              <w:lastRenderedPageBreak/>
              <w:t>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Provided description of:</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1"/>
                  <w14:checkedState w14:val="2612" w14:font="MS Gothic"/>
                  <w14:uncheckedState w14:val="2610" w14:font="MS Gothic"/>
                </w14:checkbox>
              </w:sdtPr>
              <w:sdtEndPr/>
              <w:sdtContent>
                <w:r w:rsidR="00C14F3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Community needs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1"/>
                  <w14:checkedState w14:val="2612" w14:font="MS Gothic"/>
                  <w14:uncheckedState w14:val="2610" w14:font="MS Gothic"/>
                </w14:checkbox>
              </w:sdtPr>
              <w:sdtEndPr/>
              <w:sdtContent>
                <w:r w:rsidR="00C14F3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lastRenderedPageBreak/>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D1243">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howingPlcHdr/>
            </w:sdtPr>
            <w:sdtEndPr/>
            <w:sdtContent>
              <w:p w:rsidR="008A67B7" w:rsidRDefault="008A67B7">
                <w:pPr>
                  <w:cnfStyle w:val="000000100000" w:firstRow="0" w:lastRow="0" w:firstColumn="0" w:lastColumn="0" w:oddVBand="0" w:evenVBand="0" w:oddHBand="1"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1"/>
                  <w14:checkedState w14:val="2612" w14:font="MS Gothic"/>
                  <w14:uncheckedState w14:val="2610" w14:font="MS Gothic"/>
                </w14:checkbox>
              </w:sdtPr>
              <w:sdtEndPr/>
              <w:sdtContent>
                <w:r w:rsidR="00C14F31">
                  <w:rPr>
                    <w:rFonts w:ascii="MS Gothic" w:eastAsia="MS Gothic" w:hAnsi="MS Gothic" w:hint="eastAsia"/>
                    <w:sz w:val="20"/>
                    <w:szCs w:val="20"/>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C14F3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C14F3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1"/>
                  <w14:checkedState w14:val="2612" w14:font="MS Gothic"/>
                  <w14:uncheckedState w14:val="2610" w14:font="MS Gothic"/>
                </w14:checkbox>
              </w:sdtPr>
              <w:sdtEndPr/>
              <w:sdtContent>
                <w:r w:rsidR="00C14F3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7D1243">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1"/>
                  <w14:checkedState w14:val="2612" w14:font="MS Gothic"/>
                  <w14:uncheckedState w14:val="2610" w14:font="MS Gothic"/>
                </w14:checkbox>
              </w:sdtPr>
              <w:sdtEndPr/>
              <w:sdtContent>
                <w:r w:rsidR="005C7D1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1"/>
                  <w14:checkedState w14:val="2612" w14:font="MS Gothic"/>
                  <w14:uncheckedState w14:val="2610" w14:font="MS Gothic"/>
                </w14:checkbox>
              </w:sdtPr>
              <w:sdtEndPr/>
              <w:sdtContent>
                <w:r w:rsidR="005C7D1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7D1243">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1"/>
                  <w14:checkedState w14:val="2612" w14:font="MS Gothic"/>
                  <w14:uncheckedState w14:val="2610" w14:font="MS Gothic"/>
                </w14:checkbox>
              </w:sdtPr>
              <w:sdtEndPr/>
              <w:sdtContent>
                <w:r w:rsidR="00AE42D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1"/>
                  <w14:checkedState w14:val="2612" w14:font="MS Gothic"/>
                  <w14:uncheckedState w14:val="2610" w14:font="MS Gothic"/>
                </w14:checkbox>
              </w:sdtPr>
              <w:sdtEndPr/>
              <w:sdtContent>
                <w:r w:rsidR="00AE42D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7D1243">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7D1243">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1"/>
                  <w14:checkedState w14:val="2612" w14:font="MS Gothic"/>
                  <w14:uncheckedState w14:val="2610" w14:font="MS Gothic"/>
                </w14:checkbox>
              </w:sdtPr>
              <w:sdtEndPr/>
              <w:sdtContent>
                <w:r w:rsidR="00AE42D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lastRenderedPageBreak/>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1"/>
                  <w14:checkedState w14:val="2612" w14:font="MS Gothic"/>
                  <w14:uncheckedState w14:val="2610" w14:font="MS Gothic"/>
                </w14:checkbox>
              </w:sdtPr>
              <w:sdtEndPr/>
              <w:sdtContent>
                <w:r w:rsidR="00891084">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7D1243">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howingPlcHdr/>
            </w:sdtPr>
            <w:sdtEndPr/>
            <w:sdtContent>
              <w:p w:rsidR="00E43B6D"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1"/>
                  <w14:checkedState w14:val="2612" w14:font="MS Gothic"/>
                  <w14:uncheckedState w14:val="2610" w14:font="MS Gothic"/>
                </w14:checkbox>
              </w:sdtPr>
              <w:sdtEndPr/>
              <w:sdtContent>
                <w:r w:rsidR="00891084">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1"/>
                  <w14:checkedState w14:val="2612" w14:font="MS Gothic"/>
                  <w14:uncheckedState w14:val="2610" w14:font="MS Gothic"/>
                </w14:checkbox>
              </w:sdtPr>
              <w:sdtEndPr/>
              <w:sdtContent>
                <w:r w:rsidR="00A76C2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1"/>
                  <w14:checkedState w14:val="2612" w14:font="MS Gothic"/>
                  <w14:uncheckedState w14:val="2610" w14:font="MS Gothic"/>
                </w14:checkbox>
              </w:sdtPr>
              <w:sdtEndPr/>
              <w:sdtContent>
                <w:r w:rsidR="00A76C23">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howingPlcHdr/>
            </w:sdtPr>
            <w:sdtEndPr/>
            <w:sdtContent>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1"/>
                  <w14:checkedState w14:val="2612" w14:font="MS Gothic"/>
                  <w14:uncheckedState w14:val="2610" w14:font="MS Gothic"/>
                </w14:checkbox>
              </w:sdtPr>
              <w:sdtEndPr/>
              <w:sdtContent>
                <w:r w:rsidR="00A76C23">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1"/>
                  <w14:checkedState w14:val="2612" w14:font="MS Gothic"/>
                  <w14:uncheckedState w14:val="2610" w14:font="MS Gothic"/>
                </w14:checkbox>
              </w:sdtPr>
              <w:sdtEndPr/>
              <w:sdtContent>
                <w:r w:rsidR="00A76C23">
                  <w:rPr>
                    <w:rFonts w:ascii="MS Gothic" w:eastAsia="MS Gothic" w:hAnsi="MS Gothic" w:hint="eastAsia"/>
                    <w:sz w:val="20"/>
                    <w:szCs w:val="20"/>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tc>
        <w:tc>
          <w:tcPr>
            <w:tcW w:w="2820" w:type="dxa"/>
          </w:tcPr>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1"/>
                  <w14:checkedState w14:val="2612" w14:font="MS Gothic"/>
                  <w14:uncheckedState w14:val="2610" w14:font="MS Gothic"/>
                </w14:checkbox>
              </w:sdtPr>
              <w:sdtEndPr/>
              <w:sdtContent>
                <w:r w:rsidR="00A76C2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No recommendation or change needed</w:t>
            </w:r>
          </w:p>
          <w:p w:rsidR="00E417E4" w:rsidRPr="00E43B6D" w:rsidRDefault="007D1243">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howingPlcHdr/>
            </w:sdtPr>
            <w:sdtEndPr/>
            <w:sdtContent>
              <w:p w:rsidR="00E417E4"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1"/>
                  <w14:checkedState w14:val="2612" w14:font="MS Gothic"/>
                  <w14:uncheckedState w14:val="2610" w14:font="MS Gothic"/>
                </w14:checkbox>
              </w:sdtPr>
              <w:sdtEndPr/>
              <w:sdtContent>
                <w:r w:rsidR="00A76C2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that SLOs are assessed at least once/4 years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7D1243">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dialogue</w:t>
            </w:r>
          </w:p>
          <w:p w:rsidR="001971A6" w:rsidRDefault="007D1243">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7D1243"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7D1243"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7D1243"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dtPr>
          <w:sdtEndPr/>
          <w:sdtContent>
            <w:tc>
              <w:tcPr>
                <w:tcW w:w="2820" w:type="dxa"/>
              </w:tcPr>
              <w:p w:rsidR="001971A6" w:rsidRDefault="006566CA" w:rsidP="006566CA">
                <w:pPr>
                  <w:cnfStyle w:val="000000000000" w:firstRow="0" w:lastRow="0" w:firstColumn="0" w:lastColumn="0" w:oddVBand="0" w:evenVBand="0" w:oddHBand="0" w:evenHBand="0" w:firstRowFirstColumn="0" w:firstRowLastColumn="0" w:lastRowFirstColumn="0" w:lastRowLastColumn="0"/>
                </w:pPr>
                <w:r>
                  <w:t>PSYC 100 as a prerequisite to be evaluated spring 2016 and fall 2016 as recommended by Psychology Department.</w:t>
                </w:r>
              </w:p>
            </w:tc>
          </w:sdtContent>
        </w:sdt>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howingPlcHdr/>
          </w:sdtPr>
          <w:sdtEndPr/>
          <w:sdtContent>
            <w:tc>
              <w:tcPr>
                <w:tcW w:w="2820" w:type="dxa"/>
              </w:tcPr>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10B. </w:t>
            </w:r>
            <w:r>
              <w:rPr>
                <w:sz w:val="20"/>
                <w:szCs w:val="20"/>
              </w:rPr>
              <w:t>PLO Assessment—Impact</w:t>
            </w:r>
            <w:r>
              <w:rPr>
                <w:b w:val="0"/>
                <w:sz w:val="20"/>
                <w:szCs w:val="20"/>
              </w:rPr>
              <w:t xml:space="preserve">: Summarize the major findings of your program’s PLO assessments.  What are </w:t>
            </w:r>
            <w:r>
              <w:rPr>
                <w:b w:val="0"/>
                <w:sz w:val="20"/>
                <w:szCs w:val="20"/>
              </w:rPr>
              <w:lastRenderedPageBreak/>
              <w:t>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Information needed:</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7D1243">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7D1243">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1"/>
                  <w14:checkedState w14:val="2612" w14:font="MS Gothic"/>
                  <w14:uncheckedState w14:val="2610" w14:font="MS Gothic"/>
                </w14:checkbox>
              </w:sdtPr>
              <w:sdtEndPr/>
              <w:sdtContent>
                <w:r w:rsidR="006566CA">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7D1243">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howingPlcHdr/>
            </w:sdtPr>
            <w:sdtEndPr/>
            <w:sdtContent>
              <w:p w:rsidR="001971A6" w:rsidRPr="00831D4D" w:rsidRDefault="00831D4D">
                <w:pPr>
                  <w:cnfStyle w:val="000000100000" w:firstRow="0" w:lastRow="0" w:firstColumn="0" w:lastColumn="0" w:oddVBand="0" w:evenVBand="0" w:oddHBand="1" w:evenHBand="0" w:firstRowFirstColumn="0" w:firstRowLastColumn="0" w:lastRowFirstColumn="0" w:lastRowLastColumn="0"/>
                </w:pPr>
                <w:r w:rsidRPr="00831D4D">
                  <w:rPr>
                    <w:rStyle w:val="PlaceholderText"/>
                    <w:sz w:val="16"/>
                    <w:szCs w:val="16"/>
                  </w:rPr>
                  <w:t>Click here to enter text.</w:t>
                </w:r>
              </w:p>
            </w:sdtContent>
          </w:sdt>
        </w:tc>
        <w:tc>
          <w:tcPr>
            <w:tcW w:w="1170" w:type="dxa"/>
          </w:tcPr>
          <w:p w:rsidR="001971A6" w:rsidRDefault="007D1243">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6C0CC6">
            <w:rPr>
              <w:b/>
            </w:rPr>
            <w:t xml:space="preserve">Given limited resources, the Psychology Department continues to provide an environment for students’ success. </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6C0CC6">
            <w:rPr>
              <w:b/>
            </w:rPr>
            <w:t xml:space="preserve">Consider investing on another full time professor to support the success of the program. </w:t>
          </w:r>
        </w:sdtContent>
      </w:sdt>
    </w:p>
    <w:p w:rsidR="001971A6" w:rsidRDefault="001971A6">
      <w:pPr>
        <w:spacing w:after="0"/>
      </w:pPr>
    </w:p>
    <w:p w:rsidR="001971A6" w:rsidRDefault="00E43B6D">
      <w:pPr>
        <w:spacing w:after="0"/>
      </w:pPr>
      <w:r>
        <w:rPr>
          <w:b/>
        </w:rPr>
        <w:t>Overall Program Effectiveness:</w:t>
      </w:r>
    </w:p>
    <w:p w:rsidR="001971A6" w:rsidRDefault="007D1243">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7D1243">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6C0CC6">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7D1243">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243" w:rsidRDefault="007D1243">
      <w:pPr>
        <w:spacing w:after="0" w:line="240" w:lineRule="auto"/>
      </w:pPr>
      <w:r>
        <w:separator/>
      </w:r>
    </w:p>
  </w:endnote>
  <w:endnote w:type="continuationSeparator" w:id="0">
    <w:p w:rsidR="007D1243" w:rsidRDefault="007D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E97CA9">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E97CA9">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243" w:rsidRDefault="007D1243">
      <w:pPr>
        <w:spacing w:after="0" w:line="240" w:lineRule="auto"/>
      </w:pPr>
      <w:r>
        <w:separator/>
      </w:r>
    </w:p>
  </w:footnote>
  <w:footnote w:type="continuationSeparator" w:id="0">
    <w:p w:rsidR="007D1243" w:rsidRDefault="007D1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0E7D89"/>
    <w:rsid w:val="001971A6"/>
    <w:rsid w:val="002A085F"/>
    <w:rsid w:val="004A79ED"/>
    <w:rsid w:val="005C7D12"/>
    <w:rsid w:val="006566CA"/>
    <w:rsid w:val="006A33A9"/>
    <w:rsid w:val="006C0CC6"/>
    <w:rsid w:val="007D1243"/>
    <w:rsid w:val="00831D4D"/>
    <w:rsid w:val="00891084"/>
    <w:rsid w:val="00896D4E"/>
    <w:rsid w:val="008A67B7"/>
    <w:rsid w:val="00A76C23"/>
    <w:rsid w:val="00A83EB5"/>
    <w:rsid w:val="00AE42D2"/>
    <w:rsid w:val="00C14F31"/>
    <w:rsid w:val="00D51108"/>
    <w:rsid w:val="00E417E4"/>
    <w:rsid w:val="00E43B6D"/>
    <w:rsid w:val="00E97CA9"/>
    <w:rsid w:val="00F4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156246"/>
    <w:rsid w:val="005F053A"/>
    <w:rsid w:val="009D0590"/>
    <w:rsid w:val="00AE03EE"/>
    <w:rsid w:val="00C6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4</cp:revision>
  <dcterms:created xsi:type="dcterms:W3CDTF">2016-03-18T17:24:00Z</dcterms:created>
  <dcterms:modified xsi:type="dcterms:W3CDTF">2016-03-24T21:18:00Z</dcterms:modified>
</cp:coreProperties>
</file>