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43A" w:rsidRDefault="00C45DED" w:rsidP="00C45DED">
      <w:pPr>
        <w:jc w:val="center"/>
      </w:pPr>
      <w:r>
        <w:rPr>
          <w:noProof/>
        </w:rPr>
        <w:drawing>
          <wp:inline distT="0" distB="0" distL="0" distR="0">
            <wp:extent cx="2524477" cy="1133633"/>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ada Logo.png"/>
                    <pic:cNvPicPr/>
                  </pic:nvPicPr>
                  <pic:blipFill>
                    <a:blip r:embed="rId7">
                      <a:extLst>
                        <a:ext uri="{28A0092B-C50C-407E-A947-70E740481C1C}">
                          <a14:useLocalDpi xmlns:a14="http://schemas.microsoft.com/office/drawing/2010/main" val="0"/>
                        </a:ext>
                      </a:extLst>
                    </a:blip>
                    <a:stretch>
                      <a:fillRect/>
                    </a:stretch>
                  </pic:blipFill>
                  <pic:spPr>
                    <a:xfrm>
                      <a:off x="0" y="0"/>
                      <a:ext cx="2524477" cy="1133633"/>
                    </a:xfrm>
                    <a:prstGeom prst="rect">
                      <a:avLst/>
                    </a:prstGeom>
                  </pic:spPr>
                </pic:pic>
              </a:graphicData>
            </a:graphic>
          </wp:inline>
        </w:drawing>
      </w:r>
    </w:p>
    <w:p w:rsidR="00C45DED" w:rsidRPr="00155441" w:rsidRDefault="00C45DED" w:rsidP="00C45DED">
      <w:pPr>
        <w:jc w:val="center"/>
        <w:rPr>
          <w:sz w:val="28"/>
        </w:rPr>
      </w:pPr>
      <w:r w:rsidRPr="00155441">
        <w:rPr>
          <w:sz w:val="28"/>
        </w:rPr>
        <w:t>Resource Request Flow</w:t>
      </w:r>
      <w:r w:rsidR="00806746">
        <w:rPr>
          <w:sz w:val="28"/>
        </w:rPr>
        <w:t xml:space="preserve"> as of 2023-24</w:t>
      </w:r>
    </w:p>
    <w:p w:rsidR="00C45DED" w:rsidRDefault="00C45DED" w:rsidP="00C45DED">
      <w:pPr>
        <w:jc w:val="center"/>
      </w:pPr>
    </w:p>
    <w:p w:rsidR="00C45DED" w:rsidRDefault="00C45DED" w:rsidP="00C45DED">
      <w:r w:rsidRPr="00C45DED">
        <w:rPr>
          <w:b/>
          <w:noProof/>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ragraph">
                  <wp:posOffset>282998</wp:posOffset>
                </wp:positionV>
                <wp:extent cx="2188633" cy="342900"/>
                <wp:effectExtent l="0" t="0" r="21590" b="19050"/>
                <wp:wrapNone/>
                <wp:docPr id="2" name="Rectangle: Rounded Corners 2"/>
                <wp:cNvGraphicFramePr/>
                <a:graphic xmlns:a="http://schemas.openxmlformats.org/drawingml/2006/main">
                  <a:graphicData uri="http://schemas.microsoft.com/office/word/2010/wordprocessingShape">
                    <wps:wsp>
                      <wps:cNvSpPr/>
                      <wps:spPr>
                        <a:xfrm>
                          <a:off x="0" y="0"/>
                          <a:ext cx="2188633"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5DED" w:rsidRDefault="00C45DED" w:rsidP="00C45DED">
                            <w:pPr>
                              <w:jc w:val="center"/>
                            </w:pPr>
                            <w:r>
                              <w:t>Non-Personnel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2" o:spid="_x0000_s1026" style="position:absolute;margin-left:31pt;margin-top:22.3pt;width:172.3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c/iQIAAFoFAAAOAAAAZHJzL2Uyb0RvYy54bWysVE1v2zAMvQ/YfxB0X+24adcadYogRYcB&#10;RVv0Az0rshQbkERNUmJnv36U7LhFW+wwLAeFFMlH8pnUxWWvFdkJ51swFZ0d5ZQIw6Fuzaaiz0/X&#10;384o8YGZmikwoqJ74enl4uuXi86WooAGVC0cQRDjy85WtAnBllnmeSM080dghUGjBKdZQNVtstqx&#10;DtG1yoo8P806cLV1wIX3eHs1GOki4UspeLiT0otAVEWxtpBOl851PLPFBSs3jtmm5WMZ7B+q0Kw1&#10;mHSCumKBka1rP0DpljvwIMMRB52BlC0XqQfsZpa/6+axYVakXpAcbyea/P+D5be7e0fauqIFJYZp&#10;/EQPSBozGyVK8gBbU4uarMAZ/MakiHx11pcY9mjv3ah5FGPzvXQ6/mNbpE8c7yeORR8Ix8tidnZ2&#10;enxMCUfb8bw4z9NHyF6jrfPhhwBNolBRF2uINSV+2e7GB0yL/gc/VGJJQxFJCnslYh3KPAiJzcW0&#10;KTqNlVgpR3YMB4JxLkyYDaaG1WK4PsnxFzvFJFNE0hJgRJatUhP2CBBH9iP2ADP6x1CRpnIKzv9W&#10;2BA8RaTMYMIUrFsD7jMAhV2NmQf/A0kDNZGl0K97dIniGuo9ToGDYT285dctcn/DfLhnDvcBNwd3&#10;PNzhIRV0FYVRoqQB9/uz++iPY4pWSjrcr4r6X1vmBCXqp8EBPp/N53EhkzI/+V6g4t5a1m8tZqtX&#10;gF9shq+J5UmM/kEdROlAv+BTsIxZ0cQMx9wV5cEdlFUY9h4fEy6Wy+SGS2hZuDGPlkfwSHAcq6f+&#10;hTk7DmDA0b2Fwy6y8t0IDr4x0sByG0C2aT5feR2pxwVOMzQ+NvGFeKsnr9cncfEHAAD//wMAUEsD&#10;BBQABgAIAAAAIQBfkShz3QAAAAgBAAAPAAAAZHJzL2Rvd25yZXYueG1sTI8xT8MwFIR3JP6D9ZDY&#10;qEMJIQ1xqkLViYnA0s2JX+NA/BzZbmv+PWai4+lOd9/V62gmdkLnR0sC7hcZMKTeqpEGAZ8fu7sS&#10;mA+SlJwsoYAf9LBurq9qWSl7pnc8tWFgqYR8JQXoEOaKc99rNNIv7IyUvIN1RoYk3cCVk+dUbia+&#10;zLKCGzlSWtByxleN/Xd7NAKMeojbL7nZ465sX/aP8W3rdCfE7U3cPAMLGMN/GP7wEzo0iamzR1Ke&#10;TQKKZboSBOR5ASz5eVY8AesErMoCeFPzywPNLwAAAP//AwBQSwECLQAUAAYACAAAACEAtoM4kv4A&#10;AADhAQAAEwAAAAAAAAAAAAAAAAAAAAAAW0NvbnRlbnRfVHlwZXNdLnhtbFBLAQItABQABgAIAAAA&#10;IQA4/SH/1gAAAJQBAAALAAAAAAAAAAAAAAAAAC8BAABfcmVscy8ucmVsc1BLAQItABQABgAIAAAA&#10;IQAO03c/iQIAAFoFAAAOAAAAAAAAAAAAAAAAAC4CAABkcnMvZTJvRG9jLnhtbFBLAQItABQABgAI&#10;AAAAIQBfkShz3QAAAAgBAAAPAAAAAAAAAAAAAAAAAOMEAABkcnMvZG93bnJldi54bWxQSwUGAAAA&#10;AAQABADzAAAA7QUAAAAA&#10;" fillcolor="#4472c4 [3204]" strokecolor="#1f3763 [1604]" strokeweight="1pt">
                <v:stroke joinstyle="miter"/>
                <v:textbox>
                  <w:txbxContent>
                    <w:p w:rsidR="00C45DED" w:rsidRDefault="00C45DED" w:rsidP="00C45DED">
                      <w:pPr>
                        <w:jc w:val="center"/>
                      </w:pPr>
                      <w:r>
                        <w:t>Non-Personnel</w:t>
                      </w:r>
                    </w:p>
                  </w:txbxContent>
                </v:textbox>
              </v:roundrect>
            </w:pict>
          </mc:Fallback>
        </mc:AlternateContent>
      </w:r>
      <w:r w:rsidRPr="00C45DED">
        <w:rPr>
          <w:b/>
        </w:rPr>
        <w:t>STEP 2:</w:t>
      </w:r>
      <w:r>
        <w:t xml:space="preserve">  </w:t>
      </w:r>
      <w:r w:rsidRPr="00C45DED">
        <w:rPr>
          <w:b/>
        </w:rPr>
        <w:t>Resource Requests (optional)</w:t>
      </w:r>
    </w:p>
    <w:p w:rsidR="00C45DED" w:rsidRDefault="00C45DED" w:rsidP="00C45DED">
      <w:bookmarkStart w:id="0" w:name="_GoBack"/>
      <w:bookmarkEnd w:id="0"/>
    </w:p>
    <w:p w:rsidR="00806746" w:rsidRDefault="00806746" w:rsidP="00C45DED">
      <w:r>
        <w:rPr>
          <w:noProof/>
        </w:rPr>
        <mc:AlternateContent>
          <mc:Choice Requires="wps">
            <w:drawing>
              <wp:anchor distT="0" distB="0" distL="114300" distR="114300" simplePos="0" relativeHeight="251661312" behindDoc="0" locked="0" layoutInCell="1" allowOverlap="1" wp14:anchorId="5F3250EC" wp14:editId="28574F4B">
                <wp:simplePos x="0" y="0"/>
                <wp:positionH relativeFrom="column">
                  <wp:posOffset>401320</wp:posOffset>
                </wp:positionH>
                <wp:positionV relativeFrom="paragraph">
                  <wp:posOffset>130175</wp:posOffset>
                </wp:positionV>
                <wp:extent cx="2188633" cy="342900"/>
                <wp:effectExtent l="0" t="0" r="21590" b="19050"/>
                <wp:wrapNone/>
                <wp:docPr id="5" name="Rectangle: Rounded Corners 5"/>
                <wp:cNvGraphicFramePr/>
                <a:graphic xmlns:a="http://schemas.openxmlformats.org/drawingml/2006/main">
                  <a:graphicData uri="http://schemas.microsoft.com/office/word/2010/wordprocessingShape">
                    <wps:wsp>
                      <wps:cNvSpPr/>
                      <wps:spPr>
                        <a:xfrm>
                          <a:off x="0" y="0"/>
                          <a:ext cx="2188633"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5DED" w:rsidRDefault="00C45DED" w:rsidP="00C45DED">
                            <w:pPr>
                              <w:jc w:val="center"/>
                            </w:pPr>
                            <w:r>
                              <w:t>Personnel – Classified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3250EC" id="Rectangle: Rounded Corners 5" o:spid="_x0000_s1027" style="position:absolute;margin-left:31.6pt;margin-top:10.25pt;width:172.3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01xjAIAAGEFAAAOAAAAZHJzL2Uyb0RvYy54bWysVN9P2zAQfp+0/8Hy+0haWgYRKaqKmCYh&#10;hoCJZ9exm0iOzzu7Tbu/fmcnDQjQHqb1IfX57r779Z0vr/atYTuFvgFb8slJzpmyEqrGbkr+8+nm&#10;yzlnPghbCQNWlfygPL9afP502blCTaEGUylkBGJ90bmS1yG4Isu8rFUr/Ak4ZUmpAVsRSMRNVqHo&#10;CL012TTPz7IOsHIIUnlPt9e9ki8SvtZKhh9aexWYKTnlFtIX03cdv9niUhQbFK5u5JCG+IcsWtFY&#10;CjpCXYsg2Babd1BtIxE86HAioc1A60aqVANVM8nfVPNYC6dSLdQc78Y2+f8HK+9298iaquRzzqxo&#10;aUQP1DRhN0YV7AG2tlIVWwFamjGbx351zhfk9ujucZA8HWPxe41t/Key2D71+DD2WO0Dk3Q5nZyf&#10;n52eciZJdzqbXuRpCNmLt0MfviloWTyUHGMOMafUX7G79YHCkv3RjoSYUp9EOoWDUTEPYx+UpuJi&#10;2OSdaKVWBtlOECGElMqGSa+qRaX663lOv1gpBRk9kpQAI7JujBmxB4BI2ffYPcxgH11VYuXonP8t&#10;sd559EiRwYbRuW0s4EcAhqoaIvf2xyb1rYldCvv1Pg0+WcabNVQHIgNCvyXeyZuGRnArfLgXSGtB&#10;C0SrHn7QRxvoSg7DibMa8PdH99Ge2Epazjpas5L7X1uBijPz3RKPLyazWdzLJMzmX6ck4GvN+rXG&#10;btsV0OAm9Kg4mY7RPpjjUSO0z/QiLGNUUgkrKXbJZcCjsAr9+tObItVymcxoF50It/bRyQge+xzZ&#10;9bR/FugGHgZi8B0cV1IUb5jY20ZPC8ttAN0kmr70dZgA7XGi0vDmxIfitZysXl7GxR8AAAD//wMA&#10;UEsDBBQABgAIAAAAIQD6JUzJ3QAAAAgBAAAPAAAAZHJzL2Rvd25yZXYueG1sTI8/T8MwFMR3JL6D&#10;9ZDYqE3a9E+IUxWqTkwElm5O/BoH4ucodlvz7TETjKc73f2u3EY7sAtOvnck4XEmgCG1TvfUSfh4&#10;PzysgfmgSKvBEUr4Rg/b6vamVIV2V3rDSx06lkrIF0qCCWEsOPetQav8zI1IyTu5yaqQ5NRxPalr&#10;KrcDz4RYcqt6SgtGjfhisP2qz1aC1fO4/1S7Ix7W9fMxj6/7yTRS3t/F3ROwgDH8heEXP6FDlZga&#10;dybt2SBhOc9SUkImcmDJX4jVBlgjYbXIgVcl/3+g+gEAAP//AwBQSwECLQAUAAYACAAAACEAtoM4&#10;kv4AAADhAQAAEwAAAAAAAAAAAAAAAAAAAAAAW0NvbnRlbnRfVHlwZXNdLnhtbFBLAQItABQABgAI&#10;AAAAIQA4/SH/1gAAAJQBAAALAAAAAAAAAAAAAAAAAC8BAABfcmVscy8ucmVsc1BLAQItABQABgAI&#10;AAAAIQB1Z01xjAIAAGEFAAAOAAAAAAAAAAAAAAAAAC4CAABkcnMvZTJvRG9jLnhtbFBLAQItABQA&#10;BgAIAAAAIQD6JUzJ3QAAAAgBAAAPAAAAAAAAAAAAAAAAAOYEAABkcnMvZG93bnJldi54bWxQSwUG&#10;AAAAAAQABADzAAAA8AUAAAAA&#10;" fillcolor="#4472c4 [3204]" strokecolor="#1f3763 [1604]" strokeweight="1pt">
                <v:stroke joinstyle="miter"/>
                <v:textbox>
                  <w:txbxContent>
                    <w:p w:rsidR="00C45DED" w:rsidRDefault="00C45DED" w:rsidP="00C45DED">
                      <w:pPr>
                        <w:jc w:val="center"/>
                      </w:pPr>
                      <w:r>
                        <w:t>Personnel – Classified Staff</w:t>
                      </w:r>
                    </w:p>
                  </w:txbxContent>
                </v:textbox>
              </v:roundrect>
            </w:pict>
          </mc:Fallback>
        </mc:AlternateContent>
      </w:r>
    </w:p>
    <w:p w:rsidR="00806746" w:rsidRDefault="00806746" w:rsidP="00C45DED"/>
    <w:p w:rsidR="00C45DED" w:rsidRDefault="00806746" w:rsidP="00C45DED">
      <w:r>
        <w:rPr>
          <w:noProof/>
        </w:rPr>
        <mc:AlternateContent>
          <mc:Choice Requires="wps">
            <w:drawing>
              <wp:anchor distT="0" distB="0" distL="114300" distR="114300" simplePos="0" relativeHeight="251670528" behindDoc="0" locked="0" layoutInCell="1" allowOverlap="1" wp14:anchorId="0A79577E" wp14:editId="6C1E3BA3">
                <wp:simplePos x="0" y="0"/>
                <wp:positionH relativeFrom="column">
                  <wp:posOffset>428625</wp:posOffset>
                </wp:positionH>
                <wp:positionV relativeFrom="paragraph">
                  <wp:posOffset>9525</wp:posOffset>
                </wp:positionV>
                <wp:extent cx="2188633" cy="342900"/>
                <wp:effectExtent l="0" t="0" r="21590" b="19050"/>
                <wp:wrapNone/>
                <wp:docPr id="3" name="Rectangle: Rounded Corners 3"/>
                <wp:cNvGraphicFramePr/>
                <a:graphic xmlns:a="http://schemas.openxmlformats.org/drawingml/2006/main">
                  <a:graphicData uri="http://schemas.microsoft.com/office/word/2010/wordprocessingShape">
                    <wps:wsp>
                      <wps:cNvSpPr/>
                      <wps:spPr>
                        <a:xfrm>
                          <a:off x="0" y="0"/>
                          <a:ext cx="2188633"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06746" w:rsidRDefault="00806746" w:rsidP="00806746">
                            <w:pPr>
                              <w:jc w:val="center"/>
                            </w:pPr>
                            <w:r>
                              <w:t xml:space="preserve">Personnel – </w:t>
                            </w:r>
                            <w:r>
                              <w:t>Instructional Faculty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79577E" id="Rectangle: Rounded Corners 3" o:spid="_x0000_s1028" style="position:absolute;margin-left:33.75pt;margin-top:.75pt;width:172.35pt;height:27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3zLjAIAAGEFAAAOAAAAZHJzL2Uyb0RvYy54bWysVN1P2zAQf5+0/8Hy+0i/YBCRoqqIaRJi&#10;CJh4dh27ieT4vLPbpPvrd3bSgADtYVofXF/u7ndfv/PlVdcYtlfoa7AFn55MOFNWQlnbbcF/Pt18&#10;OefMB2FLYcCqgh+U51fLz58uW5erGVRgSoWMQKzPW1fwKgSXZ5mXlWqEPwGnLCk1YCMCibjNShQt&#10;oTcmm00mZ1kLWDoEqbynr9e9ki8TvtZKhh9aexWYKTjlFtKJ6dzEM1teinyLwlW1HNIQ/5BFI2pL&#10;QUeoaxEE22H9DqqpJYIHHU4kNBloXUuVaqBqppM31TxWwqlUCzXHu7FN/v/Byrv9PbK6LPicMysa&#10;GtEDNU3YrVE5e4CdLVXJ1oCWZszmsV+t8zm5Pbp7HCRP11h8p7GJ/1QW61KPD2OPVReYpI+z6fn5&#10;2ZyCSdLNF7OLSRpC9uLt0IdvChoWLwXHmEPMKfVX7G99oLBkf7QjIabUJ5Fu4WBUzMPYB6WpuBg2&#10;eSdaqbVBthdECCGlsmHaqypRqv7z6YR+sVIKMnokKQFGZF0bM2IPAJGy77F7mME+uqrEytF58rfE&#10;eufRI0UGG0bnpraAHwEYqmqI3Nsfm9S3JnYpdJsuDX52HOoGygORAaHfEu/kTU0juBU+3AuktaAF&#10;olUPP+jQBtqCw3DjrAL8/dH3aE9sJS1nLa1Zwf2vnUDFmfluiccX08Ui7mUSFqdfZyTga83mtcbu&#10;mjXQ4Kb0qDiZrtE+mONVIzTP9CKsYlRSCSspdsFlwKOwDv3605si1WqVzGgXnQi39tHJCB77HNn1&#10;1D0LdAMPAzH4Do4rKfI3TOxto6eF1S6ArhNNY6f7vg4ToD1OVBrenPhQvJaT1cvLuPwDAAD//wMA&#10;UEsDBBQABgAIAAAAIQD2o9J52wAAAAcBAAAPAAAAZHJzL2Rvd25yZXYueG1sTI7BTsMwEETvSPyD&#10;tUjcqNOASxXiVIWqJ04ELr058RIHYjuy3db8PcuJnkY7M5p99SbbiZ0wxNE7CctFAQxd7/XoBgkf&#10;7/u7NbCYlNNq8g4l/GCETXN9VatK+7N7w1ObBkYjLlZKgklprjiPvUGr4sLP6Cj79MGqRGcYuA7q&#10;TON24mVRrLhVo6MPRs34YrD/bo9WgtX3efeltgfcr9vng8ivu2A6KW9v8vYJWMKc/svwh0/o0BBT&#10;549ORzZJWD0KapJPQvHDsiyBdRKEEMCbml/yN78AAAD//wMAUEsBAi0AFAAGAAgAAAAhALaDOJL+&#10;AAAA4QEAABMAAAAAAAAAAAAAAAAAAAAAAFtDb250ZW50X1R5cGVzXS54bWxQSwECLQAUAAYACAAA&#10;ACEAOP0h/9YAAACUAQAACwAAAAAAAAAAAAAAAAAvAQAAX3JlbHMvLnJlbHNQSwECLQAUAAYACAAA&#10;ACEAFON8y4wCAABhBQAADgAAAAAAAAAAAAAAAAAuAgAAZHJzL2Uyb0RvYy54bWxQSwECLQAUAAYA&#10;CAAAACEA9qPSedsAAAAHAQAADwAAAAAAAAAAAAAAAADmBAAAZHJzL2Rvd25yZXYueG1sUEsFBgAA&#10;AAAEAAQA8wAAAO4FAAAAAA==&#10;" fillcolor="#4472c4 [3204]" strokecolor="#1f3763 [1604]" strokeweight="1pt">
                <v:stroke joinstyle="miter"/>
                <v:textbox>
                  <w:txbxContent>
                    <w:p w:rsidR="00806746" w:rsidRDefault="00806746" w:rsidP="00806746">
                      <w:pPr>
                        <w:jc w:val="center"/>
                      </w:pPr>
                      <w:r>
                        <w:t xml:space="preserve">Personnel – </w:t>
                      </w:r>
                      <w:r>
                        <w:t>Instructional Faculty</w:t>
                      </w:r>
                    </w:p>
                  </w:txbxContent>
                </v:textbox>
              </v:roundrect>
            </w:pict>
          </mc:Fallback>
        </mc:AlternateContent>
      </w:r>
    </w:p>
    <w:p w:rsidR="00C45DED" w:rsidRDefault="00806746" w:rsidP="00C45DED">
      <w:r>
        <w:rPr>
          <w:noProof/>
        </w:rPr>
        <mc:AlternateContent>
          <mc:Choice Requires="wps">
            <w:drawing>
              <wp:anchor distT="0" distB="0" distL="114300" distR="114300" simplePos="0" relativeHeight="251672576" behindDoc="0" locked="0" layoutInCell="1" allowOverlap="1" wp14:anchorId="0A79577E" wp14:editId="6C1E3BA3">
                <wp:simplePos x="0" y="0"/>
                <wp:positionH relativeFrom="column">
                  <wp:posOffset>438150</wp:posOffset>
                </wp:positionH>
                <wp:positionV relativeFrom="paragraph">
                  <wp:posOffset>161290</wp:posOffset>
                </wp:positionV>
                <wp:extent cx="2188633" cy="342900"/>
                <wp:effectExtent l="0" t="0" r="21590" b="19050"/>
                <wp:wrapNone/>
                <wp:docPr id="4" name="Rectangle: Rounded Corners 4"/>
                <wp:cNvGraphicFramePr/>
                <a:graphic xmlns:a="http://schemas.openxmlformats.org/drawingml/2006/main">
                  <a:graphicData uri="http://schemas.microsoft.com/office/word/2010/wordprocessingShape">
                    <wps:wsp>
                      <wps:cNvSpPr/>
                      <wps:spPr>
                        <a:xfrm>
                          <a:off x="0" y="0"/>
                          <a:ext cx="2188633"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06746" w:rsidRDefault="00806746" w:rsidP="00806746">
                            <w:pPr>
                              <w:jc w:val="center"/>
                            </w:pPr>
                            <w:r>
                              <w:t xml:space="preserve">Personnel – </w:t>
                            </w:r>
                            <w:r>
                              <w:t>Counseling Faculty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79577E" id="Rectangle: Rounded Corners 4" o:spid="_x0000_s1029" style="position:absolute;margin-left:34.5pt;margin-top:12.7pt;width:172.3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eYjQIAAGEFAAAOAAAAZHJzL2Uyb0RvYy54bWysVN1P2zAQf5+0/8Hy+0i/YBCRoqqIaRJi&#10;CJh4dh27ieT4vLPbpPvrd3bSgADtYVofXF/u7ndfv/PlVdcYtlfoa7AFn55MOFNWQlnbbcF/Pt18&#10;OefMB2FLYcCqgh+U51fLz58uW5erGVRgSoWMQKzPW1fwKgSXZ5mXlWqEPwGnLCk1YCMCibjNShQt&#10;oTcmm00mZ1kLWDoEqbynr9e9ki8TvtZKhh9aexWYKTjlFtKJ6dzEM1teinyLwlW1HNIQ/5BFI2pL&#10;QUeoaxEE22H9DqqpJYIHHU4kNBloXUuVaqBqppM31TxWwqlUCzXHu7FN/v/Byrv9PbK6LPiCMysa&#10;GtEDNU3YrVE5e4CdLVXJ1oCWZswWsV+t8zm5Pbp7HCRP11h8p7GJ/1QW61KPD2OPVReYpI+z6fn5&#10;2XzOmSTdfDG7mKQhZC/eDn34pqBh8VJwjDnEnFJ/xf7WBwpL9kc7EmJKfRLpFg5GxTyMfVCaioth&#10;k3eilVobZHtBhBBSKhumvaoSpeo/n07oFyulIKNHkhJgRNa1MSP2ABAp+x67hxnso6tKrBydJ39L&#10;rHcePVJksGF0bmoL+BGAoaqGyL39sUl9a2KXQrfp0uDnx6FuoDwQGRD6LfFO3tQ0glvhw71AWgta&#10;IFr18IMObaAtOAw3zirA3x99j/bEVtJy1tKaFdz/2glUnJnvlnh8MV0s4l4mYXH6dUYCvtZsXmvs&#10;rlkDDW5Kj4qT6RrtgzleNULzTC/CKkYllbCSYhdcBjwK69CvP70pUq1WyYx20Ylwax+djOCxz5Fd&#10;T92zQDfwMBCD7+C4kiJ/w8TeNnpaWO0C6DrRNHa67+swAdrjRKXhzYkPxWs5Wb28jMs/AAAA//8D&#10;AFBLAwQUAAYACAAAACEAnefMHN0AAAAIAQAADwAAAGRycy9kb3ducmV2LnhtbEyPP0/DMBTEdyS+&#10;g/WQ2KjTNv2XxqkKVScmAku3l/g1DsR2ZLut+faYCcbTne5+V+6iHtiVnO+tETCdZMDItFb2phPw&#10;8X58WgPzAY3EwRoS8E0edtX9XYmFtDfzRtc6dCyVGF+gABXCWHDuW0Ua/cSOZJJ3tk5jSNJ1XDq8&#10;pXI98FmWLbnG3qQFhSO9KGq/6osWoOU8Hj5xf6Ljun4+LeLrwalGiMeHuN8CCxTDXxh+8RM6VImp&#10;sRcjPRsELDfpShAwW+TAkp9P5ytgjYDVJgdelfz/geoHAAD//wMAUEsBAi0AFAAGAAgAAAAhALaD&#10;OJL+AAAA4QEAABMAAAAAAAAAAAAAAAAAAAAAAFtDb250ZW50X1R5cGVzXS54bWxQSwECLQAUAAYA&#10;CAAAACEAOP0h/9YAAACUAQAACwAAAAAAAAAAAAAAAAAvAQAAX3JlbHMvLnJlbHNQSwECLQAUAAYA&#10;CAAAACEAA1XXmI0CAABhBQAADgAAAAAAAAAAAAAAAAAuAgAAZHJzL2Uyb0RvYy54bWxQSwECLQAU&#10;AAYACAAAACEAnefMHN0AAAAIAQAADwAAAAAAAAAAAAAAAADnBAAAZHJzL2Rvd25yZXYueG1sUEsF&#10;BgAAAAAEAAQA8wAAAPEFAAAAAA==&#10;" fillcolor="#4472c4 [3204]" strokecolor="#1f3763 [1604]" strokeweight="1pt">
                <v:stroke joinstyle="miter"/>
                <v:textbox>
                  <w:txbxContent>
                    <w:p w:rsidR="00806746" w:rsidRDefault="00806746" w:rsidP="00806746">
                      <w:pPr>
                        <w:jc w:val="center"/>
                      </w:pPr>
                      <w:r>
                        <w:t xml:space="preserve">Personnel – </w:t>
                      </w:r>
                      <w:r>
                        <w:t>Counseling Faculty</w:t>
                      </w:r>
                    </w:p>
                  </w:txbxContent>
                </v:textbox>
              </v:roundrect>
            </w:pict>
          </mc:Fallback>
        </mc:AlternateContent>
      </w:r>
    </w:p>
    <w:p w:rsidR="00806746" w:rsidRDefault="00806746" w:rsidP="00C45DED"/>
    <w:p w:rsidR="00806746" w:rsidRDefault="00806746" w:rsidP="00C45DED">
      <w:r>
        <w:rPr>
          <w:noProof/>
        </w:rPr>
        <mc:AlternateContent>
          <mc:Choice Requires="wps">
            <w:drawing>
              <wp:anchor distT="0" distB="0" distL="114300" distR="114300" simplePos="0" relativeHeight="251663360" behindDoc="0" locked="0" layoutInCell="1" allowOverlap="1" wp14:anchorId="5F3250EC" wp14:editId="28574F4B">
                <wp:simplePos x="0" y="0"/>
                <wp:positionH relativeFrom="column">
                  <wp:posOffset>409575</wp:posOffset>
                </wp:positionH>
                <wp:positionV relativeFrom="paragraph">
                  <wp:posOffset>45085</wp:posOffset>
                </wp:positionV>
                <wp:extent cx="2188210" cy="590550"/>
                <wp:effectExtent l="0" t="0" r="21590" b="19050"/>
                <wp:wrapNone/>
                <wp:docPr id="6" name="Rectangle: Rounded Corners 6"/>
                <wp:cNvGraphicFramePr/>
                <a:graphic xmlns:a="http://schemas.openxmlformats.org/drawingml/2006/main">
                  <a:graphicData uri="http://schemas.microsoft.com/office/word/2010/wordprocessingShape">
                    <wps:wsp>
                      <wps:cNvSpPr/>
                      <wps:spPr>
                        <a:xfrm>
                          <a:off x="0" y="0"/>
                          <a:ext cx="2188210" cy="59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5DED" w:rsidRDefault="00C45DED" w:rsidP="00C45DED">
                            <w:pPr>
                              <w:jc w:val="center"/>
                            </w:pPr>
                            <w:r>
                              <w:t xml:space="preserve">Personnel – </w:t>
                            </w:r>
                            <w:r w:rsidR="00806746">
                              <w:t xml:space="preserve">Librarians or </w:t>
                            </w:r>
                            <w:proofErr w:type="gramStart"/>
                            <w:r w:rsidR="00806746">
                              <w:t>other</w:t>
                            </w:r>
                            <w:proofErr w:type="gramEnd"/>
                            <w:r w:rsidR="00806746">
                              <w:t xml:space="preserve"> Non-Instructional </w:t>
                            </w:r>
                            <w:r>
                              <w:t>Faculty</w:t>
                            </w:r>
                          </w:p>
                          <w:p w:rsidR="00C45DED" w:rsidRDefault="00C45DED" w:rsidP="00C45DE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3250EC" id="Rectangle: Rounded Corners 6" o:spid="_x0000_s1030" style="position:absolute;margin-left:32.25pt;margin-top:3.55pt;width:172.3pt;height:4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7TjAIAAGEFAAAOAAAAZHJzL2Uyb0RvYy54bWysVEtv2zAMvg/YfxB0X20HSdcadYogRYcB&#10;RVv0gZ4VWYoNSKImKbGzXz9KdtyiLXYYloMimuTH10ddXPZakb1wvgVT0eIkp0QYDnVrthV9frr+&#10;dkaJD8zUTIERFT0ITy+XX79cdLYUM2hA1cIRBDG+7GxFmxBsmWWeN0IzfwJWGFRKcJoFFN02qx3r&#10;EF2rbJbnp1kHrrYOuPAev14NSrpM+FIKHu6k9CIQVVHMLaTTpXMTz2x5wcqtY7Zp+ZgG+4csNGsN&#10;Bp2grlhgZOfaD1C65Q48yHDCQWcgZctFqgGrKfJ31Tw2zIpUCzbH26lN/v/B8tv9vSNtXdFTSgzT&#10;OKIHbBozWyVK8gA7U4uarMEZnDE5jf3qrC/R7dHeu1HyeI3F99Lp+I9lkT71+DD1WPSBcPw4K87O&#10;ZgWOgqNucZ4vFmkI2au3dT78EKBJvFTUxRxiTqm/bH/jA4ZF+6MdCjGlIYl0CwclYh7KPAiJxcWw&#10;yTvRSqyVI3uGhGCcCxOKQdWwWgyfFzn+YqUYZPJIUgKMyLJVasIeASJlP2IPMKN9dBWJlZNz/rfE&#10;BufJI0UGEyZn3RpwnwEorGqMPNgfmzS0JnYp9Js+DX5+HOoG6gOSwcGwJd7y6xZHcMN8uGcO1wKn&#10;hqse7vCQCrqKwnijpAH3+7Pv0R7ZilpKOlyzivpfO+YEJeqnQR6fF/N53MskzBffZyi4t5rNW43Z&#10;6TXg4Ap8VCxP12gf1PEqHegXfBFWMSqqmOEYu6I8uKOwDsP645vCxWqVzHAXLQs35tHyCB77HNn1&#10;1L8wZ0ceBmTwLRxXkpXvmDjYRk8Dq10A2Saaxk4PfR0ngHucqDS+OfGheCsnq9eXcfkHAAD//wMA&#10;UEsDBBQABgAIAAAAIQBvUTCe2wAAAAgBAAAPAAAAZHJzL2Rvd25yZXYueG1sTI89T8MwEIZ3JP6D&#10;dUhs1A70M8SpClUnJgJLNyc+4kBsR7bbmn/PMcF2p/fRe89V22xHdsYQB+8kFDMBDF3n9eB6Ce9v&#10;h7s1sJiU02r0DiV8Y4RtfX1VqVL7i3vFc5N6RiUulkqCSWkqOY+dQavizE/oKPvwwapEa+i5DupC&#10;5Xbk90IsuVWDowtGTfhssPtqTlaC1Q95/6l2Rzysm6fjIr/sg2mlvL3Ju0dgCXP6g+FXn9ShJqfW&#10;n5yObJSwnC+IlLAqgFE8FxsaWuKEKIDXFf//QP0DAAD//wMAUEsBAi0AFAAGAAgAAAAhALaDOJL+&#10;AAAA4QEAABMAAAAAAAAAAAAAAAAAAAAAAFtDb250ZW50X1R5cGVzXS54bWxQSwECLQAUAAYACAAA&#10;ACEAOP0h/9YAAACUAQAACwAAAAAAAAAAAAAAAAAvAQAAX3JlbHMvLnJlbHNQSwECLQAUAAYACAAA&#10;ACEASVae04wCAABhBQAADgAAAAAAAAAAAAAAAAAuAgAAZHJzL2Uyb0RvYy54bWxQSwECLQAUAAYA&#10;CAAAACEAb1EwntsAAAAIAQAADwAAAAAAAAAAAAAAAADmBAAAZHJzL2Rvd25yZXYueG1sUEsFBgAA&#10;AAAEAAQA8wAAAO4FAAAAAA==&#10;" fillcolor="#4472c4 [3204]" strokecolor="#1f3763 [1604]" strokeweight="1pt">
                <v:stroke joinstyle="miter"/>
                <v:textbox>
                  <w:txbxContent>
                    <w:p w:rsidR="00C45DED" w:rsidRDefault="00C45DED" w:rsidP="00C45DED">
                      <w:pPr>
                        <w:jc w:val="center"/>
                      </w:pPr>
                      <w:r>
                        <w:t xml:space="preserve">Personnel – </w:t>
                      </w:r>
                      <w:r w:rsidR="00806746">
                        <w:t xml:space="preserve">Librarians or </w:t>
                      </w:r>
                      <w:proofErr w:type="gramStart"/>
                      <w:r w:rsidR="00806746">
                        <w:t>other</w:t>
                      </w:r>
                      <w:proofErr w:type="gramEnd"/>
                      <w:r w:rsidR="00806746">
                        <w:t xml:space="preserve"> Non-Instructional </w:t>
                      </w:r>
                      <w:r>
                        <w:t>Faculty</w:t>
                      </w:r>
                    </w:p>
                    <w:p w:rsidR="00C45DED" w:rsidRDefault="00C45DED" w:rsidP="00C45DED"/>
                  </w:txbxContent>
                </v:textbox>
              </v:roundrect>
            </w:pict>
          </mc:Fallback>
        </mc:AlternateContent>
      </w:r>
    </w:p>
    <w:p w:rsidR="00C45DED" w:rsidRDefault="00C45DED" w:rsidP="00C45DED"/>
    <w:p w:rsidR="00C45DED" w:rsidRDefault="00C45DED" w:rsidP="00C45DED">
      <w:pPr>
        <w:pBdr>
          <w:bottom w:val="single" w:sz="6" w:space="1" w:color="auto"/>
        </w:pBdr>
      </w:pPr>
    </w:p>
    <w:p w:rsidR="00C45DED" w:rsidRDefault="00C45DED" w:rsidP="00C45DED">
      <w:pPr>
        <w:rPr>
          <w:b/>
        </w:rPr>
      </w:pPr>
      <w:r w:rsidRPr="00C45DED">
        <w:rPr>
          <w:b/>
        </w:rPr>
        <w:t>When the “Non-Personnel” card is chosen:</w:t>
      </w:r>
    </w:p>
    <w:p w:rsidR="00155441" w:rsidRPr="00806746" w:rsidRDefault="00155441" w:rsidP="00155441">
      <w:r w:rsidRPr="00806746">
        <w:t>Program Requesting Resources</w:t>
      </w:r>
    </w:p>
    <w:p w:rsidR="00C45DED" w:rsidRDefault="00311D40" w:rsidP="00C45DED">
      <w:r>
        <w:t>Item Requested</w:t>
      </w:r>
    </w:p>
    <w:p w:rsidR="00311D40" w:rsidRDefault="00311D40" w:rsidP="00C45DED">
      <w:r>
        <w:t>Item Description</w:t>
      </w:r>
    </w:p>
    <w:p w:rsidR="00F23ACD" w:rsidRPr="00806746" w:rsidRDefault="00F23ACD" w:rsidP="00C45DED">
      <w:r w:rsidRPr="00806746">
        <w:t>Program Goals this Request Supports</w:t>
      </w:r>
    </w:p>
    <w:p w:rsidR="00806746" w:rsidRDefault="00311D40" w:rsidP="00806746">
      <w:pPr>
        <w:rPr>
          <w:color w:val="FF0000"/>
        </w:rPr>
      </w:pPr>
      <w:r>
        <w:t>Status</w:t>
      </w:r>
      <w:r w:rsidR="00806746">
        <w:t xml:space="preserve"> </w:t>
      </w:r>
      <w:r w:rsidR="00806746">
        <w:rPr>
          <w:color w:val="FF0000"/>
        </w:rPr>
        <w:t>choose from the</w:t>
      </w:r>
      <w:r w:rsidR="00806746" w:rsidRPr="00311D40">
        <w:rPr>
          <w:color w:val="FF0000"/>
        </w:rPr>
        <w:t xml:space="preserve"> drop-down options:</w:t>
      </w:r>
    </w:p>
    <w:p w:rsidR="00806746" w:rsidRDefault="00806746" w:rsidP="00806746">
      <w:pPr>
        <w:pStyle w:val="ListParagraph"/>
        <w:numPr>
          <w:ilvl w:val="0"/>
          <w:numId w:val="30"/>
        </w:numPr>
      </w:pPr>
      <w:r>
        <w:t>New Request – Active</w:t>
      </w:r>
    </w:p>
    <w:p w:rsidR="00806746" w:rsidRDefault="00806746" w:rsidP="00806746">
      <w:pPr>
        <w:pStyle w:val="ListParagraph"/>
        <w:numPr>
          <w:ilvl w:val="0"/>
          <w:numId w:val="30"/>
        </w:numPr>
      </w:pPr>
      <w:r>
        <w:t>Continuing Request – Active</w:t>
      </w:r>
    </w:p>
    <w:p w:rsidR="00806746" w:rsidRDefault="00806746" w:rsidP="00806746">
      <w:pPr>
        <w:pStyle w:val="ListParagraph"/>
        <w:numPr>
          <w:ilvl w:val="0"/>
          <w:numId w:val="30"/>
        </w:numPr>
      </w:pPr>
      <w:r>
        <w:t>No Longer Needed – Inactive</w:t>
      </w:r>
    </w:p>
    <w:p w:rsidR="00806746" w:rsidRDefault="00806746" w:rsidP="00806746">
      <w:pPr>
        <w:pStyle w:val="ListParagraph"/>
        <w:numPr>
          <w:ilvl w:val="0"/>
          <w:numId w:val="30"/>
        </w:numPr>
      </w:pPr>
      <w:r>
        <w:t>Funded – Inactive</w:t>
      </w:r>
    </w:p>
    <w:p w:rsidR="00806746" w:rsidRDefault="00806746" w:rsidP="00806746">
      <w:pPr>
        <w:pStyle w:val="ListParagraph"/>
        <w:numPr>
          <w:ilvl w:val="0"/>
          <w:numId w:val="30"/>
        </w:numPr>
      </w:pPr>
      <w:r>
        <w:t>Not Funded - Inactive</w:t>
      </w:r>
    </w:p>
    <w:p w:rsidR="00311D40" w:rsidRDefault="00311D40" w:rsidP="00C45DED">
      <w:pPr>
        <w:rPr>
          <w:color w:val="FF0000"/>
        </w:rPr>
      </w:pPr>
      <w:r>
        <w:t xml:space="preserve">Type of Resource </w:t>
      </w:r>
      <w:r w:rsidR="00806746">
        <w:t>–</w:t>
      </w:r>
      <w:r>
        <w:t xml:space="preserve"> </w:t>
      </w:r>
      <w:r w:rsidR="00806746">
        <w:rPr>
          <w:color w:val="FF0000"/>
        </w:rPr>
        <w:t>choose from the</w:t>
      </w:r>
      <w:r w:rsidRPr="00311D40">
        <w:rPr>
          <w:color w:val="FF0000"/>
        </w:rPr>
        <w:t xml:space="preserve"> drop-down options:</w:t>
      </w:r>
    </w:p>
    <w:p w:rsidR="00F23ACD" w:rsidRDefault="00F23ACD" w:rsidP="00F23ACD">
      <w:pPr>
        <w:pStyle w:val="ListParagraph"/>
        <w:numPr>
          <w:ilvl w:val="0"/>
          <w:numId w:val="3"/>
        </w:numPr>
        <w:spacing w:line="252" w:lineRule="auto"/>
        <w:rPr>
          <w:rFonts w:eastAsia="Times New Roman"/>
        </w:rPr>
      </w:pPr>
      <w:bookmarkStart w:id="1" w:name="_Hlk131570797"/>
      <w:r>
        <w:rPr>
          <w:rFonts w:eastAsia="Times New Roman"/>
        </w:rPr>
        <w:t>Instructional Expenses (under $5,000) e.g., lab supplies, Student Athletic supplies, calculators, etc.</w:t>
      </w:r>
    </w:p>
    <w:p w:rsidR="00F23ACD" w:rsidRDefault="00F23ACD" w:rsidP="00F23ACD">
      <w:pPr>
        <w:pStyle w:val="ListParagraph"/>
        <w:numPr>
          <w:ilvl w:val="0"/>
          <w:numId w:val="3"/>
        </w:numPr>
        <w:spacing w:line="252" w:lineRule="auto"/>
        <w:rPr>
          <w:rFonts w:eastAsia="Times New Roman"/>
        </w:rPr>
      </w:pPr>
      <w:r>
        <w:rPr>
          <w:rFonts w:eastAsia="Times New Roman"/>
        </w:rPr>
        <w:lastRenderedPageBreak/>
        <w:t>Non-Instructional Expenses (under $5,000) e.g., printing services, printing, supplies, etc.</w:t>
      </w:r>
    </w:p>
    <w:p w:rsidR="00F23ACD" w:rsidRDefault="00F23ACD" w:rsidP="00F23ACD">
      <w:pPr>
        <w:pStyle w:val="ListParagraph"/>
        <w:numPr>
          <w:ilvl w:val="0"/>
          <w:numId w:val="3"/>
        </w:numPr>
        <w:spacing w:line="252" w:lineRule="auto"/>
        <w:rPr>
          <w:rFonts w:eastAsia="Times New Roman"/>
        </w:rPr>
      </w:pPr>
      <w:r>
        <w:rPr>
          <w:rFonts w:eastAsia="Times New Roman"/>
        </w:rPr>
        <w:t>Instructional Expenses (over $5,000) e.g., equipment</w:t>
      </w:r>
    </w:p>
    <w:p w:rsidR="00F23ACD" w:rsidRDefault="00F23ACD" w:rsidP="00F23ACD">
      <w:pPr>
        <w:pStyle w:val="ListParagraph"/>
        <w:numPr>
          <w:ilvl w:val="0"/>
          <w:numId w:val="3"/>
        </w:numPr>
        <w:spacing w:line="252" w:lineRule="auto"/>
        <w:rPr>
          <w:rFonts w:eastAsia="Times New Roman"/>
        </w:rPr>
      </w:pPr>
      <w:r>
        <w:rPr>
          <w:rFonts w:eastAsia="Times New Roman"/>
        </w:rPr>
        <w:t>Non-Instructional Expenses (over $5,000) e.g., equipment</w:t>
      </w:r>
    </w:p>
    <w:p w:rsidR="00F23ACD" w:rsidRDefault="00F23ACD" w:rsidP="00F23ACD">
      <w:pPr>
        <w:pStyle w:val="ListParagraph"/>
        <w:numPr>
          <w:ilvl w:val="0"/>
          <w:numId w:val="3"/>
        </w:numPr>
        <w:spacing w:line="252" w:lineRule="auto"/>
        <w:rPr>
          <w:rFonts w:eastAsia="Times New Roman"/>
        </w:rPr>
      </w:pPr>
      <w:r>
        <w:rPr>
          <w:rFonts w:eastAsia="Times New Roman"/>
        </w:rPr>
        <w:t xml:space="preserve">Facilities Requests </w:t>
      </w:r>
      <w:bookmarkEnd w:id="1"/>
    </w:p>
    <w:p w:rsidR="00F23ACD" w:rsidRDefault="00F23ACD" w:rsidP="00F23ACD">
      <w:pPr>
        <w:pStyle w:val="ListParagraph"/>
        <w:spacing w:line="252" w:lineRule="auto"/>
        <w:rPr>
          <w:rFonts w:eastAsia="Times New Roman"/>
        </w:rPr>
      </w:pPr>
    </w:p>
    <w:p w:rsidR="00F23ACD" w:rsidRDefault="00F23ACD" w:rsidP="00F23ACD">
      <w:pPr>
        <w:pStyle w:val="ListParagraph"/>
        <w:spacing w:line="252" w:lineRule="auto"/>
        <w:ind w:left="0"/>
        <w:rPr>
          <w:rFonts w:eastAsia="Times New Roman"/>
        </w:rPr>
      </w:pPr>
      <w:r>
        <w:rPr>
          <w:rFonts w:eastAsia="Times New Roman"/>
        </w:rPr>
        <w:t>Cost</w:t>
      </w:r>
    </w:p>
    <w:p w:rsidR="00F23ACD" w:rsidRDefault="00F23ACD" w:rsidP="00F23ACD">
      <w:pPr>
        <w:pStyle w:val="ListParagraph"/>
        <w:spacing w:line="252" w:lineRule="auto"/>
        <w:ind w:left="0"/>
        <w:rPr>
          <w:rFonts w:eastAsia="Times New Roman"/>
        </w:rPr>
      </w:pPr>
    </w:p>
    <w:p w:rsidR="00F23ACD" w:rsidRDefault="00F23ACD" w:rsidP="00F23ACD">
      <w:pPr>
        <w:pStyle w:val="ListParagraph"/>
        <w:spacing w:line="252" w:lineRule="auto"/>
        <w:ind w:left="0"/>
        <w:rPr>
          <w:rFonts w:eastAsia="Times New Roman"/>
        </w:rPr>
      </w:pPr>
      <w:r>
        <w:rPr>
          <w:rFonts w:eastAsia="Times New Roman"/>
        </w:rPr>
        <w:t>One-Time or Recurring Cost?</w:t>
      </w:r>
    </w:p>
    <w:p w:rsidR="00806746" w:rsidRDefault="00806746" w:rsidP="00F23ACD">
      <w:pPr>
        <w:pStyle w:val="ListParagraph"/>
        <w:spacing w:line="252" w:lineRule="auto"/>
        <w:ind w:left="0"/>
        <w:rPr>
          <w:rFonts w:eastAsia="Times New Roman"/>
        </w:rPr>
      </w:pPr>
    </w:p>
    <w:p w:rsidR="00806746" w:rsidRDefault="00806746" w:rsidP="00806746">
      <w:pPr>
        <w:pStyle w:val="ListParagraph"/>
        <w:numPr>
          <w:ilvl w:val="0"/>
          <w:numId w:val="31"/>
        </w:numPr>
        <w:spacing w:line="252" w:lineRule="auto"/>
        <w:rPr>
          <w:rFonts w:eastAsia="Times New Roman"/>
        </w:rPr>
      </w:pPr>
      <w:r>
        <w:rPr>
          <w:rFonts w:eastAsia="Times New Roman"/>
        </w:rPr>
        <w:t>One-time Cost</w:t>
      </w:r>
    </w:p>
    <w:p w:rsidR="00806746" w:rsidRDefault="00806746" w:rsidP="00806746">
      <w:pPr>
        <w:pStyle w:val="ListParagraph"/>
        <w:numPr>
          <w:ilvl w:val="0"/>
          <w:numId w:val="31"/>
        </w:numPr>
        <w:spacing w:line="252" w:lineRule="auto"/>
        <w:rPr>
          <w:rFonts w:eastAsia="Times New Roman"/>
        </w:rPr>
      </w:pPr>
      <w:r>
        <w:rPr>
          <w:rFonts w:eastAsia="Times New Roman"/>
        </w:rPr>
        <w:t>Recurring Cost</w:t>
      </w:r>
    </w:p>
    <w:p w:rsidR="00F23ACD" w:rsidRDefault="00F23ACD" w:rsidP="00F23ACD">
      <w:pPr>
        <w:pStyle w:val="ListParagraph"/>
        <w:spacing w:line="252" w:lineRule="auto"/>
        <w:ind w:left="0"/>
        <w:rPr>
          <w:rFonts w:eastAsia="Times New Roman"/>
        </w:rPr>
      </w:pPr>
    </w:p>
    <w:p w:rsidR="00F23ACD" w:rsidRDefault="00F23ACD" w:rsidP="00F23ACD">
      <w:pPr>
        <w:pStyle w:val="ListParagraph"/>
        <w:spacing w:line="252" w:lineRule="auto"/>
        <w:ind w:left="0"/>
        <w:rPr>
          <w:rFonts w:eastAsia="Times New Roman"/>
        </w:rPr>
      </w:pPr>
      <w:r>
        <w:rPr>
          <w:rFonts w:eastAsia="Times New Roman"/>
        </w:rPr>
        <w:t>Critical Question:  How does this resource request support closing the equity gap?</w:t>
      </w:r>
    </w:p>
    <w:p w:rsidR="00F23ACD" w:rsidRDefault="00F23ACD" w:rsidP="00F23ACD">
      <w:pPr>
        <w:pStyle w:val="ListParagraph"/>
        <w:spacing w:line="252" w:lineRule="auto"/>
        <w:ind w:left="0"/>
        <w:rPr>
          <w:rFonts w:eastAsia="Times New Roman"/>
        </w:rPr>
      </w:pPr>
    </w:p>
    <w:p w:rsidR="00F23ACD" w:rsidRDefault="00F23ACD" w:rsidP="00F23ACD">
      <w:pPr>
        <w:pStyle w:val="ListParagraph"/>
        <w:spacing w:line="252" w:lineRule="auto"/>
        <w:ind w:left="0"/>
        <w:rPr>
          <w:rFonts w:eastAsia="Times New Roman"/>
        </w:rPr>
      </w:pPr>
      <w:r>
        <w:rPr>
          <w:rFonts w:eastAsia="Times New Roman"/>
        </w:rPr>
        <w:t>Critical Question:  How does this resource request support Latinx and AANAPISI students?</w:t>
      </w:r>
    </w:p>
    <w:p w:rsidR="00C26567" w:rsidRDefault="00C26567" w:rsidP="00C26567">
      <w:pPr>
        <w:spacing w:line="252" w:lineRule="auto"/>
        <w:rPr>
          <w:rFonts w:eastAsia="Times New Roman"/>
          <w:color w:val="FF0000"/>
        </w:rPr>
      </w:pPr>
      <w:r w:rsidRPr="00C26567">
        <w:rPr>
          <w:rFonts w:eastAsia="Times New Roman"/>
          <w:b/>
        </w:rPr>
        <w:t>Map Request to College Goals and Strategic Initiatives</w:t>
      </w:r>
      <w:r>
        <w:rPr>
          <w:rFonts w:eastAsia="Times New Roman"/>
        </w:rPr>
        <w:t xml:space="preserve"> (</w:t>
      </w:r>
      <w:r w:rsidRPr="00C26567">
        <w:rPr>
          <w:rFonts w:eastAsia="Times New Roman"/>
          <w:color w:val="FF0000"/>
        </w:rPr>
        <w:t>“check all that apply” questions)</w:t>
      </w:r>
    </w:p>
    <w:p w:rsidR="00C26567" w:rsidRPr="00C26567" w:rsidRDefault="00C26567" w:rsidP="00C26567">
      <w:pPr>
        <w:spacing w:line="252" w:lineRule="auto"/>
        <w:ind w:left="360"/>
        <w:rPr>
          <w:rFonts w:eastAsia="Times New Roman"/>
          <w:color w:val="FF0000"/>
        </w:rPr>
      </w:pPr>
      <w:r>
        <w:rPr>
          <w:rFonts w:eastAsia="Times New Roman"/>
          <w:color w:val="FF0000"/>
        </w:rPr>
        <w:t>Which of Cañada College’s Goals does this resource request support (check all that apply)?</w:t>
      </w:r>
    </w:p>
    <w:p w:rsidR="00C26567" w:rsidRDefault="00C26567" w:rsidP="00C26567">
      <w:pPr>
        <w:pStyle w:val="ListParagraph"/>
        <w:numPr>
          <w:ilvl w:val="0"/>
          <w:numId w:val="9"/>
        </w:numPr>
        <w:spacing w:line="252" w:lineRule="auto"/>
        <w:ind w:left="1080"/>
        <w:rPr>
          <w:rFonts w:eastAsia="Times New Roman"/>
        </w:rPr>
      </w:pPr>
      <w:r>
        <w:rPr>
          <w:rFonts w:eastAsia="Times New Roman"/>
        </w:rPr>
        <w:t>Student Access, Success, and Completion</w:t>
      </w:r>
    </w:p>
    <w:p w:rsidR="00C26567" w:rsidRDefault="00C26567" w:rsidP="00C26567">
      <w:pPr>
        <w:pStyle w:val="ListParagraph"/>
        <w:numPr>
          <w:ilvl w:val="0"/>
          <w:numId w:val="9"/>
        </w:numPr>
        <w:spacing w:line="252" w:lineRule="auto"/>
        <w:ind w:left="1080"/>
        <w:rPr>
          <w:rFonts w:eastAsia="Times New Roman"/>
        </w:rPr>
      </w:pPr>
      <w:r>
        <w:rPr>
          <w:rFonts w:eastAsia="Times New Roman"/>
        </w:rPr>
        <w:t>Equity-Minded and Antiracist College Culture</w:t>
      </w:r>
    </w:p>
    <w:p w:rsidR="00C26567" w:rsidRDefault="00C26567" w:rsidP="00C26567">
      <w:pPr>
        <w:pStyle w:val="ListParagraph"/>
        <w:numPr>
          <w:ilvl w:val="0"/>
          <w:numId w:val="9"/>
        </w:numPr>
        <w:spacing w:line="252" w:lineRule="auto"/>
        <w:ind w:left="1080"/>
        <w:rPr>
          <w:rFonts w:eastAsia="Times New Roman"/>
        </w:rPr>
      </w:pPr>
      <w:r>
        <w:rPr>
          <w:rFonts w:eastAsia="Times New Roman"/>
        </w:rPr>
        <w:t>Community Connections</w:t>
      </w:r>
    </w:p>
    <w:p w:rsidR="00C26567" w:rsidRDefault="00C26567" w:rsidP="00C26567">
      <w:pPr>
        <w:pStyle w:val="ListParagraph"/>
        <w:numPr>
          <w:ilvl w:val="0"/>
          <w:numId w:val="9"/>
        </w:numPr>
        <w:spacing w:line="252" w:lineRule="auto"/>
        <w:ind w:left="1080"/>
        <w:rPr>
          <w:rFonts w:eastAsia="Times New Roman"/>
        </w:rPr>
      </w:pPr>
      <w:r>
        <w:rPr>
          <w:rFonts w:eastAsia="Times New Roman"/>
        </w:rPr>
        <w:t>Accessible Infrastructure and Innovation</w:t>
      </w:r>
    </w:p>
    <w:p w:rsidR="00C26567" w:rsidRPr="00C26567" w:rsidRDefault="00C26567" w:rsidP="00C4004D">
      <w:pPr>
        <w:spacing w:line="252" w:lineRule="auto"/>
        <w:ind w:left="360"/>
        <w:rPr>
          <w:rFonts w:eastAsia="Times New Roman"/>
          <w:color w:val="FF0000"/>
        </w:rPr>
      </w:pPr>
      <w:r w:rsidRPr="00C26567">
        <w:rPr>
          <w:rFonts w:eastAsia="Times New Roman"/>
          <w:color w:val="FF0000"/>
        </w:rPr>
        <w:t>Which of Cañada College’s Strategic Initiatives does this resource request support (check all that apply)?</w:t>
      </w:r>
    </w:p>
    <w:p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Make registration easier</w:t>
      </w:r>
    </w:p>
    <w:p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Connect students to the academic program(s) and classes they need</w:t>
      </w:r>
    </w:p>
    <w:p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Ensure students (particularly part-time students) experience a sense of belonging and connection to the College that helps them persist and complete</w:t>
      </w:r>
    </w:p>
    <w:p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Improve the financial stability of students </w:t>
      </w:r>
    </w:p>
    <w:p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Support innovative teaching that creates more equitable and antiracist learning environments</w:t>
      </w:r>
    </w:p>
    <w:p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Create and sustain an inclusive, antiracist, and equity-minded campus culture</w:t>
      </w:r>
    </w:p>
    <w:p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Strengthen the college culture of continuous assessment and improvement in order to ensure all programs effectively serve students and close equity gaps</w:t>
      </w:r>
    </w:p>
    <w:p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Better share what Cañada offers</w:t>
      </w:r>
    </w:p>
    <w:p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Be the best college choice for local high school students</w:t>
      </w:r>
    </w:p>
    <w:p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Strengthen K-16 pathways and transfer</w:t>
      </w:r>
    </w:p>
    <w:p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Help students explore and find employment in fields of their choice</w:t>
      </w:r>
    </w:p>
    <w:p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Help meet the basic needs of Cañada students and other community members</w:t>
      </w:r>
    </w:p>
    <w:p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Ensure the physical campus is accessible</w:t>
      </w:r>
    </w:p>
    <w:p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 xml:space="preserve">Provide adequate access to technology </w:t>
      </w:r>
    </w:p>
    <w:p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Manage resources effectively</w:t>
      </w:r>
    </w:p>
    <w:p w:rsidR="00C26567" w:rsidRDefault="00C26567" w:rsidP="00C26567">
      <w:pPr>
        <w:pStyle w:val="ListParagraph"/>
        <w:pBdr>
          <w:bottom w:val="single" w:sz="6" w:space="1" w:color="auto"/>
        </w:pBdr>
        <w:spacing w:line="252" w:lineRule="auto"/>
        <w:ind w:left="0"/>
        <w:rPr>
          <w:b/>
        </w:rPr>
      </w:pPr>
    </w:p>
    <w:p w:rsidR="00155441" w:rsidRDefault="00C26567" w:rsidP="00806746">
      <w:pPr>
        <w:pStyle w:val="ListParagraph"/>
        <w:pBdr>
          <w:bottom w:val="single" w:sz="6" w:space="1" w:color="auto"/>
        </w:pBdr>
        <w:spacing w:line="252" w:lineRule="auto"/>
        <w:ind w:left="0"/>
        <w:rPr>
          <w:b/>
        </w:rPr>
      </w:pPr>
      <w:r>
        <w:rPr>
          <w:b/>
        </w:rPr>
        <w:br w:type="page"/>
      </w:r>
      <w:r>
        <w:rPr>
          <w:b/>
        </w:rPr>
        <w:lastRenderedPageBreak/>
        <w:t>W</w:t>
      </w:r>
      <w:r w:rsidR="00155441" w:rsidRPr="00C45DED">
        <w:rPr>
          <w:b/>
        </w:rPr>
        <w:t>hen the “</w:t>
      </w:r>
      <w:r w:rsidR="00155441">
        <w:rPr>
          <w:b/>
        </w:rPr>
        <w:t>Personnel – Classified Staff</w:t>
      </w:r>
      <w:r w:rsidR="00155441" w:rsidRPr="00C45DED">
        <w:rPr>
          <w:b/>
        </w:rPr>
        <w:t>” card is chosen:</w:t>
      </w:r>
    </w:p>
    <w:p w:rsidR="00155441" w:rsidRDefault="00155441" w:rsidP="00F23ACD">
      <w:pPr>
        <w:pStyle w:val="ListParagraph"/>
        <w:spacing w:line="252" w:lineRule="auto"/>
        <w:ind w:left="0"/>
        <w:rPr>
          <w:rFonts w:eastAsia="Times New Roman"/>
        </w:rPr>
      </w:pPr>
      <w:r>
        <w:rPr>
          <w:rFonts w:eastAsia="Times New Roman"/>
        </w:rPr>
        <w:t>Hiring Division/Department:</w:t>
      </w:r>
    </w:p>
    <w:p w:rsidR="00155441" w:rsidRDefault="00155441" w:rsidP="00F23ACD">
      <w:pPr>
        <w:pStyle w:val="ListParagraph"/>
        <w:spacing w:line="252" w:lineRule="auto"/>
        <w:ind w:left="0"/>
        <w:rPr>
          <w:rFonts w:eastAsia="Times New Roman"/>
        </w:rPr>
      </w:pPr>
    </w:p>
    <w:p w:rsidR="00155441" w:rsidRDefault="00155441" w:rsidP="00F23ACD">
      <w:pPr>
        <w:pStyle w:val="ListParagraph"/>
        <w:spacing w:line="252" w:lineRule="auto"/>
        <w:ind w:left="0"/>
        <w:rPr>
          <w:rFonts w:eastAsia="Times New Roman"/>
        </w:rPr>
      </w:pPr>
      <w:r>
        <w:rPr>
          <w:rFonts w:eastAsia="Times New Roman"/>
        </w:rPr>
        <w:t>Position Title:</w:t>
      </w:r>
    </w:p>
    <w:p w:rsidR="00155441" w:rsidRDefault="00155441" w:rsidP="00F23ACD">
      <w:pPr>
        <w:pStyle w:val="ListParagraph"/>
        <w:spacing w:line="252" w:lineRule="auto"/>
        <w:ind w:left="0"/>
        <w:rPr>
          <w:rFonts w:eastAsia="Times New Roman"/>
        </w:rPr>
      </w:pPr>
    </w:p>
    <w:p w:rsidR="00155441" w:rsidRDefault="00155441" w:rsidP="00F23ACD">
      <w:pPr>
        <w:pStyle w:val="ListParagraph"/>
        <w:spacing w:line="252" w:lineRule="auto"/>
        <w:ind w:left="0"/>
        <w:rPr>
          <w:rFonts w:eastAsia="Times New Roman"/>
        </w:rPr>
      </w:pPr>
      <w:r>
        <w:rPr>
          <w:rFonts w:eastAsia="Times New Roman"/>
        </w:rPr>
        <w:t>Is this position permanent?</w:t>
      </w:r>
    </w:p>
    <w:p w:rsidR="00155441" w:rsidRDefault="00155441" w:rsidP="00F23ACD">
      <w:pPr>
        <w:pStyle w:val="ListParagraph"/>
        <w:spacing w:line="252" w:lineRule="auto"/>
        <w:ind w:left="0"/>
        <w:rPr>
          <w:rFonts w:eastAsia="Times New Roman"/>
        </w:rPr>
      </w:pPr>
    </w:p>
    <w:p w:rsidR="00155441" w:rsidRDefault="00155441" w:rsidP="00F23ACD">
      <w:pPr>
        <w:pStyle w:val="ListParagraph"/>
        <w:spacing w:line="252" w:lineRule="auto"/>
        <w:ind w:left="0"/>
        <w:rPr>
          <w:rFonts w:eastAsia="Times New Roman"/>
        </w:rPr>
      </w:pPr>
      <w:r>
        <w:rPr>
          <w:rFonts w:eastAsia="Times New Roman"/>
        </w:rPr>
        <w:t>Position Type</w:t>
      </w:r>
    </w:p>
    <w:p w:rsidR="00155441" w:rsidRDefault="00155441" w:rsidP="00F23ACD">
      <w:pPr>
        <w:pStyle w:val="ListParagraph"/>
        <w:spacing w:line="252" w:lineRule="auto"/>
        <w:ind w:left="0"/>
        <w:rPr>
          <w:rFonts w:eastAsia="Times New Roman"/>
        </w:rPr>
      </w:pPr>
    </w:p>
    <w:p w:rsidR="00155441" w:rsidRDefault="00155441" w:rsidP="00F23ACD">
      <w:pPr>
        <w:pStyle w:val="ListParagraph"/>
        <w:spacing w:line="252" w:lineRule="auto"/>
        <w:ind w:left="0"/>
        <w:rPr>
          <w:rFonts w:eastAsia="Times New Roman"/>
        </w:rPr>
      </w:pPr>
      <w:r>
        <w:rPr>
          <w:rFonts w:eastAsia="Times New Roman"/>
        </w:rPr>
        <w:t>If Part-Time, what percentage of Full-Time is this position?</w:t>
      </w:r>
    </w:p>
    <w:p w:rsidR="00155441" w:rsidRDefault="00155441" w:rsidP="00F23ACD">
      <w:pPr>
        <w:pStyle w:val="ListParagraph"/>
        <w:spacing w:line="252" w:lineRule="auto"/>
        <w:ind w:left="0"/>
        <w:rPr>
          <w:rFonts w:eastAsia="Times New Roman"/>
        </w:rPr>
      </w:pPr>
    </w:p>
    <w:p w:rsidR="00155441" w:rsidRDefault="00155441" w:rsidP="00F23ACD">
      <w:pPr>
        <w:pStyle w:val="ListParagraph"/>
        <w:spacing w:line="252" w:lineRule="auto"/>
        <w:ind w:left="0"/>
        <w:rPr>
          <w:rFonts w:eastAsia="Times New Roman"/>
        </w:rPr>
      </w:pPr>
      <w:r>
        <w:rPr>
          <w:rFonts w:eastAsia="Times New Roman"/>
        </w:rPr>
        <w:t>Provide # of months</w:t>
      </w:r>
    </w:p>
    <w:p w:rsidR="00825A25" w:rsidRPr="00806746" w:rsidRDefault="00825A25" w:rsidP="00825A25">
      <w:r w:rsidRPr="00806746">
        <w:t xml:space="preserve">Program Goals this Request Supports </w:t>
      </w:r>
    </w:p>
    <w:p w:rsidR="00155441" w:rsidRDefault="00155441" w:rsidP="00F23ACD">
      <w:pPr>
        <w:pStyle w:val="ListParagraph"/>
        <w:spacing w:line="252" w:lineRule="auto"/>
        <w:ind w:left="0"/>
        <w:rPr>
          <w:rFonts w:eastAsia="Times New Roman"/>
        </w:rPr>
      </w:pPr>
      <w:r>
        <w:rPr>
          <w:rFonts w:eastAsia="Times New Roman"/>
        </w:rPr>
        <w:t>Position:  General Funds</w:t>
      </w:r>
    </w:p>
    <w:p w:rsidR="00155441" w:rsidRDefault="00155441" w:rsidP="00F23ACD">
      <w:pPr>
        <w:pStyle w:val="ListParagraph"/>
        <w:spacing w:line="252" w:lineRule="auto"/>
        <w:ind w:left="0"/>
        <w:rPr>
          <w:rFonts w:eastAsia="Times New Roman"/>
        </w:rPr>
      </w:pPr>
    </w:p>
    <w:p w:rsidR="00155441" w:rsidRDefault="00155441" w:rsidP="00F23ACD">
      <w:pPr>
        <w:pStyle w:val="ListParagraph"/>
        <w:spacing w:line="252" w:lineRule="auto"/>
        <w:ind w:left="0"/>
        <w:rPr>
          <w:rFonts w:eastAsia="Times New Roman"/>
        </w:rPr>
      </w:pPr>
      <w:r>
        <w:rPr>
          <w:rFonts w:eastAsia="Times New Roman"/>
        </w:rPr>
        <w:t>Allocation:  General Funds</w:t>
      </w:r>
    </w:p>
    <w:p w:rsidR="00155441" w:rsidRDefault="00155441" w:rsidP="00F23ACD">
      <w:pPr>
        <w:pStyle w:val="ListParagraph"/>
        <w:spacing w:line="252" w:lineRule="auto"/>
        <w:ind w:left="0"/>
        <w:rPr>
          <w:rFonts w:eastAsia="Times New Roman"/>
        </w:rPr>
      </w:pPr>
    </w:p>
    <w:p w:rsidR="00155441" w:rsidRDefault="00155441" w:rsidP="00F23ACD">
      <w:pPr>
        <w:pStyle w:val="ListParagraph"/>
        <w:spacing w:line="252" w:lineRule="auto"/>
        <w:ind w:left="0"/>
        <w:rPr>
          <w:rFonts w:eastAsia="Times New Roman"/>
        </w:rPr>
      </w:pPr>
      <w:r>
        <w:rPr>
          <w:rFonts w:eastAsia="Times New Roman"/>
        </w:rPr>
        <w:t>External Funds Expiration Date</w:t>
      </w:r>
    </w:p>
    <w:p w:rsidR="00825A25" w:rsidRDefault="00825A25" w:rsidP="00F23ACD">
      <w:pPr>
        <w:pStyle w:val="ListParagraph"/>
        <w:spacing w:line="252" w:lineRule="auto"/>
        <w:ind w:left="0"/>
        <w:rPr>
          <w:rFonts w:eastAsia="Times New Roman"/>
        </w:rPr>
      </w:pPr>
    </w:p>
    <w:p w:rsidR="00825A25" w:rsidRDefault="00825A25" w:rsidP="00F23ACD">
      <w:pPr>
        <w:pStyle w:val="ListParagraph"/>
        <w:spacing w:line="252" w:lineRule="auto"/>
        <w:ind w:left="0"/>
        <w:rPr>
          <w:rFonts w:eastAsia="Times New Roman"/>
        </w:rPr>
      </w:pPr>
      <w:r>
        <w:rPr>
          <w:rFonts w:eastAsia="Times New Roman"/>
          <w:b/>
        </w:rPr>
        <w:t>Justification</w:t>
      </w:r>
    </w:p>
    <w:p w:rsidR="00825A25" w:rsidRDefault="00825A25" w:rsidP="00F23ACD">
      <w:pPr>
        <w:pStyle w:val="ListParagraph"/>
        <w:spacing w:line="252" w:lineRule="auto"/>
        <w:ind w:left="0"/>
        <w:rPr>
          <w:rFonts w:eastAsia="Times New Roman"/>
        </w:rPr>
      </w:pPr>
    </w:p>
    <w:p w:rsidR="00825A25" w:rsidRDefault="00825A25" w:rsidP="00825A25">
      <w:pPr>
        <w:pStyle w:val="ListParagraph"/>
        <w:numPr>
          <w:ilvl w:val="0"/>
          <w:numId w:val="4"/>
        </w:numPr>
        <w:spacing w:line="252" w:lineRule="auto"/>
        <w:rPr>
          <w:rFonts w:eastAsia="Times New Roman"/>
        </w:rPr>
      </w:pPr>
      <w:r>
        <w:rPr>
          <w:rFonts w:eastAsia="Times New Roman"/>
        </w:rPr>
        <w:t>Describe the specific needs for the position requested and the duties of this position in a brief statement.</w:t>
      </w:r>
    </w:p>
    <w:p w:rsidR="00825A25" w:rsidRDefault="00825A25" w:rsidP="00825A25">
      <w:pPr>
        <w:pStyle w:val="ListParagraph"/>
        <w:numPr>
          <w:ilvl w:val="0"/>
          <w:numId w:val="4"/>
        </w:numPr>
        <w:spacing w:line="252" w:lineRule="auto"/>
        <w:rPr>
          <w:rFonts w:eastAsia="Times New Roman"/>
        </w:rPr>
      </w:pPr>
      <w:r>
        <w:rPr>
          <w:rFonts w:eastAsia="Times New Roman"/>
        </w:rPr>
        <w:t>Explain how this position aligns with and supports the mission and strategic goals of the college.</w:t>
      </w:r>
    </w:p>
    <w:p w:rsidR="00825A25" w:rsidRDefault="00825A25" w:rsidP="00825A25">
      <w:pPr>
        <w:pStyle w:val="ListParagraph"/>
        <w:numPr>
          <w:ilvl w:val="0"/>
          <w:numId w:val="4"/>
        </w:numPr>
        <w:spacing w:line="252" w:lineRule="auto"/>
        <w:rPr>
          <w:rFonts w:eastAsia="Times New Roman"/>
        </w:rPr>
      </w:pPr>
      <w:r>
        <w:rPr>
          <w:rFonts w:eastAsia="Times New Roman"/>
        </w:rPr>
        <w:t>Explain how adding this position will strengthen the department or division.</w:t>
      </w:r>
    </w:p>
    <w:p w:rsidR="00825A25" w:rsidRDefault="00825A25" w:rsidP="00825A25">
      <w:pPr>
        <w:pStyle w:val="ListParagraph"/>
        <w:numPr>
          <w:ilvl w:val="0"/>
          <w:numId w:val="4"/>
        </w:numPr>
        <w:spacing w:line="252" w:lineRule="auto"/>
        <w:rPr>
          <w:rFonts w:eastAsia="Times New Roman"/>
        </w:rPr>
      </w:pPr>
      <w:r>
        <w:rPr>
          <w:rFonts w:eastAsia="Times New Roman"/>
        </w:rPr>
        <w:t>Explain how this work will be accomplished if the position is not filled.</w:t>
      </w:r>
    </w:p>
    <w:p w:rsidR="00825A25" w:rsidRPr="00806746" w:rsidRDefault="00825A25" w:rsidP="00825A25">
      <w:pPr>
        <w:pStyle w:val="ListParagraph"/>
        <w:numPr>
          <w:ilvl w:val="0"/>
          <w:numId w:val="4"/>
        </w:numPr>
      </w:pPr>
      <w:r w:rsidRPr="00806746">
        <w:t>Critical Question: How does this resource request support closing the equity gap? (text box)</w:t>
      </w:r>
    </w:p>
    <w:p w:rsidR="00825A25" w:rsidRPr="00806746" w:rsidRDefault="00825A25" w:rsidP="00825A25">
      <w:pPr>
        <w:pStyle w:val="ListParagraph"/>
        <w:numPr>
          <w:ilvl w:val="0"/>
          <w:numId w:val="4"/>
        </w:numPr>
      </w:pPr>
      <w:r w:rsidRPr="00806746">
        <w:t>Critical Question: How does this resource request support Latinx and AANAPISI students? (text box)</w:t>
      </w:r>
    </w:p>
    <w:p w:rsidR="00661F8B" w:rsidRDefault="00661F8B" w:rsidP="00661F8B">
      <w:pPr>
        <w:spacing w:line="252" w:lineRule="auto"/>
        <w:rPr>
          <w:rFonts w:eastAsia="Times New Roman"/>
          <w:color w:val="FF0000"/>
        </w:rPr>
      </w:pPr>
      <w:r w:rsidRPr="00C26567">
        <w:rPr>
          <w:rFonts w:eastAsia="Times New Roman"/>
          <w:b/>
        </w:rPr>
        <w:t>Map Request to College Goals and Strategic Initiatives</w:t>
      </w:r>
      <w:r>
        <w:rPr>
          <w:rFonts w:eastAsia="Times New Roman"/>
        </w:rPr>
        <w:t xml:space="preserve"> </w:t>
      </w:r>
      <w:proofErr w:type="gramStart"/>
      <w:r>
        <w:rPr>
          <w:rFonts w:eastAsia="Times New Roman"/>
        </w:rPr>
        <w:t>(</w:t>
      </w:r>
      <w:r w:rsidRPr="00C26567">
        <w:rPr>
          <w:rFonts w:eastAsia="Times New Roman"/>
          <w:color w:val="FF0000"/>
        </w:rPr>
        <w:t xml:space="preserve"> “</w:t>
      </w:r>
      <w:proofErr w:type="gramEnd"/>
      <w:r w:rsidRPr="00C26567">
        <w:rPr>
          <w:rFonts w:eastAsia="Times New Roman"/>
          <w:color w:val="FF0000"/>
        </w:rPr>
        <w:t>check all that apply” questions)</w:t>
      </w:r>
    </w:p>
    <w:p w:rsidR="00661F8B" w:rsidRPr="00C26567" w:rsidRDefault="00661F8B" w:rsidP="00661F8B">
      <w:pPr>
        <w:spacing w:line="252" w:lineRule="auto"/>
        <w:ind w:left="360"/>
        <w:rPr>
          <w:rFonts w:eastAsia="Times New Roman"/>
          <w:color w:val="FF0000"/>
        </w:rPr>
      </w:pPr>
      <w:r>
        <w:rPr>
          <w:rFonts w:eastAsia="Times New Roman"/>
          <w:color w:val="FF0000"/>
        </w:rPr>
        <w:t>Which of Cañada College’s Goals does this resource request support (check all that apply)?</w:t>
      </w:r>
    </w:p>
    <w:p w:rsidR="00661F8B" w:rsidRDefault="00661F8B" w:rsidP="00661F8B">
      <w:pPr>
        <w:pStyle w:val="ListParagraph"/>
        <w:numPr>
          <w:ilvl w:val="0"/>
          <w:numId w:val="9"/>
        </w:numPr>
        <w:spacing w:line="252" w:lineRule="auto"/>
        <w:ind w:left="1080"/>
        <w:rPr>
          <w:rFonts w:eastAsia="Times New Roman"/>
        </w:rPr>
      </w:pPr>
      <w:r>
        <w:rPr>
          <w:rFonts w:eastAsia="Times New Roman"/>
        </w:rPr>
        <w:t>Student Access, Success, and Completion</w:t>
      </w:r>
    </w:p>
    <w:p w:rsidR="00661F8B" w:rsidRDefault="00661F8B" w:rsidP="00661F8B">
      <w:pPr>
        <w:pStyle w:val="ListParagraph"/>
        <w:numPr>
          <w:ilvl w:val="0"/>
          <w:numId w:val="9"/>
        </w:numPr>
        <w:spacing w:line="252" w:lineRule="auto"/>
        <w:ind w:left="1080"/>
        <w:rPr>
          <w:rFonts w:eastAsia="Times New Roman"/>
        </w:rPr>
      </w:pPr>
      <w:r>
        <w:rPr>
          <w:rFonts w:eastAsia="Times New Roman"/>
        </w:rPr>
        <w:t>Equity-Minded and Antiracist College Culture</w:t>
      </w:r>
    </w:p>
    <w:p w:rsidR="00661F8B" w:rsidRDefault="00661F8B" w:rsidP="00661F8B">
      <w:pPr>
        <w:pStyle w:val="ListParagraph"/>
        <w:numPr>
          <w:ilvl w:val="0"/>
          <w:numId w:val="9"/>
        </w:numPr>
        <w:spacing w:line="252" w:lineRule="auto"/>
        <w:ind w:left="1080"/>
        <w:rPr>
          <w:rFonts w:eastAsia="Times New Roman"/>
        </w:rPr>
      </w:pPr>
      <w:r>
        <w:rPr>
          <w:rFonts w:eastAsia="Times New Roman"/>
        </w:rPr>
        <w:t>Community Connections</w:t>
      </w:r>
    </w:p>
    <w:p w:rsidR="00661F8B" w:rsidRDefault="00661F8B" w:rsidP="00661F8B">
      <w:pPr>
        <w:pStyle w:val="ListParagraph"/>
        <w:numPr>
          <w:ilvl w:val="0"/>
          <w:numId w:val="9"/>
        </w:numPr>
        <w:spacing w:line="252" w:lineRule="auto"/>
        <w:ind w:left="1080"/>
        <w:rPr>
          <w:rFonts w:eastAsia="Times New Roman"/>
        </w:rPr>
      </w:pPr>
      <w:r>
        <w:rPr>
          <w:rFonts w:eastAsia="Times New Roman"/>
        </w:rPr>
        <w:t>Accessible Infrastructure and Innovation</w:t>
      </w:r>
    </w:p>
    <w:p w:rsidR="00661F8B" w:rsidRPr="00C26567" w:rsidRDefault="00661F8B" w:rsidP="00661F8B">
      <w:pPr>
        <w:spacing w:line="252" w:lineRule="auto"/>
        <w:ind w:left="360"/>
        <w:rPr>
          <w:rFonts w:eastAsia="Times New Roman"/>
          <w:color w:val="FF0000"/>
        </w:rPr>
      </w:pPr>
      <w:r w:rsidRPr="00C26567">
        <w:rPr>
          <w:rFonts w:eastAsia="Times New Roman"/>
          <w:color w:val="FF0000"/>
        </w:rPr>
        <w:t>Which of Cañada College’s Strategic Initiatives does this resource request support (check all that apply)?</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Make registration easier</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Connect students to the academic program(s) and classes they need</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Ensure students (particularly part-time students) experience a sense of belonging and connection to the College that helps them persist and complete</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lastRenderedPageBreak/>
        <w:t>Improve the financial stability of students </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Support innovative teaching that creates more equitable and antiracist learning environments</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Create and sustain an inclusive, antiracist, and equity-minded campus culture</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Strengthen the college culture of continuous assessment and improvement in order to ensure all programs effectively serve students and close equity gaps</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Better share what Cañada offers</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Be the best college choice for local high school students</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Strengthen K-16 pathways and transfer</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Help students explore and find employment in fields of their choice</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Help meet the basic needs of Cañada students and other community members</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Ensure the physical campus is accessible</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 xml:space="preserve">Provide adequate access to technology </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Manage resources effectively</w:t>
      </w:r>
    </w:p>
    <w:p w:rsidR="00825A25" w:rsidRDefault="00825A25" w:rsidP="00825A25">
      <w:pPr>
        <w:spacing w:line="252" w:lineRule="auto"/>
        <w:rPr>
          <w:rFonts w:eastAsia="Times New Roman"/>
          <w:b/>
        </w:rPr>
      </w:pPr>
      <w:r>
        <w:rPr>
          <w:rFonts w:eastAsia="Times New Roman"/>
          <w:b/>
        </w:rPr>
        <w:t>This position has been reviewed by the department or division and is recommended for hiring.</w:t>
      </w:r>
    </w:p>
    <w:p w:rsidR="00825A25" w:rsidRDefault="00825A25" w:rsidP="00825A25">
      <w:pPr>
        <w:spacing w:line="252" w:lineRule="auto"/>
        <w:rPr>
          <w:rFonts w:eastAsia="Times New Roman"/>
        </w:rPr>
      </w:pPr>
      <w:r>
        <w:rPr>
          <w:rFonts w:eastAsia="Times New Roman"/>
        </w:rPr>
        <w:t>Dean/Director/Hiring Supervisor Name</w:t>
      </w:r>
    </w:p>
    <w:p w:rsidR="00825A25" w:rsidRPr="00825A25" w:rsidRDefault="00825A25" w:rsidP="00825A25">
      <w:pPr>
        <w:spacing w:line="252" w:lineRule="auto"/>
        <w:rPr>
          <w:rFonts w:eastAsia="Times New Roman"/>
        </w:rPr>
      </w:pPr>
      <w:r>
        <w:rPr>
          <w:rFonts w:eastAsia="Times New Roman"/>
        </w:rPr>
        <w:t>Date</w:t>
      </w:r>
    </w:p>
    <w:p w:rsidR="00825A25" w:rsidRDefault="00825A25">
      <w:pPr>
        <w:rPr>
          <w:rFonts w:eastAsia="Times New Roman"/>
        </w:rPr>
      </w:pPr>
      <w:r>
        <w:rPr>
          <w:rFonts w:eastAsia="Times New Roman"/>
        </w:rPr>
        <w:br w:type="page"/>
      </w:r>
    </w:p>
    <w:p w:rsidR="00155441" w:rsidRDefault="00155441" w:rsidP="00F23ACD">
      <w:pPr>
        <w:pStyle w:val="ListParagraph"/>
        <w:pBdr>
          <w:bottom w:val="single" w:sz="6" w:space="1" w:color="auto"/>
        </w:pBdr>
        <w:spacing w:line="252" w:lineRule="auto"/>
        <w:ind w:left="0"/>
        <w:rPr>
          <w:rFonts w:eastAsia="Times New Roman"/>
        </w:rPr>
      </w:pPr>
    </w:p>
    <w:p w:rsidR="00155441" w:rsidRDefault="00155441" w:rsidP="00F23ACD">
      <w:pPr>
        <w:pStyle w:val="ListParagraph"/>
        <w:spacing w:line="252" w:lineRule="auto"/>
        <w:ind w:left="0"/>
        <w:rPr>
          <w:rFonts w:eastAsia="Times New Roman"/>
        </w:rPr>
      </w:pPr>
    </w:p>
    <w:p w:rsidR="00806746" w:rsidRDefault="00825A25" w:rsidP="00825A25">
      <w:pPr>
        <w:rPr>
          <w:b/>
        </w:rPr>
      </w:pPr>
      <w:r>
        <w:rPr>
          <w:b/>
        </w:rPr>
        <w:t xml:space="preserve">When the “Instructional Faculty” card is chosen:  </w:t>
      </w:r>
    </w:p>
    <w:p w:rsidR="00825A25" w:rsidRDefault="00825A25" w:rsidP="00825A25">
      <w:r>
        <w:t>Requesting Unit</w:t>
      </w:r>
      <w:r w:rsidR="00661F8B">
        <w:t xml:space="preserve"> (text box)</w:t>
      </w:r>
    </w:p>
    <w:p w:rsidR="00825A25" w:rsidRDefault="00825A25" w:rsidP="00825A25">
      <w:r>
        <w:t>Position Description (text box)</w:t>
      </w:r>
    </w:p>
    <w:p w:rsidR="00661F8B" w:rsidRDefault="00661F8B" w:rsidP="00661F8B">
      <w:pPr>
        <w:pStyle w:val="Default"/>
        <w:rPr>
          <w:rFonts w:asciiTheme="minorHAnsi" w:hAnsiTheme="minorHAnsi" w:cstheme="minorBidi"/>
          <w:color w:val="auto"/>
          <w:sz w:val="22"/>
          <w:szCs w:val="22"/>
        </w:rPr>
      </w:pPr>
      <w:r w:rsidRPr="00661F8B">
        <w:rPr>
          <w:rFonts w:asciiTheme="minorHAnsi" w:hAnsiTheme="minorHAnsi" w:cstheme="minorBidi"/>
          <w:color w:val="auto"/>
          <w:sz w:val="22"/>
          <w:szCs w:val="22"/>
        </w:rPr>
        <w:t>Status (dropdown</w:t>
      </w:r>
      <w:r>
        <w:rPr>
          <w:rFonts w:asciiTheme="minorHAnsi" w:hAnsiTheme="minorHAnsi" w:cstheme="minorBidi"/>
          <w:color w:val="auto"/>
          <w:sz w:val="22"/>
          <w:szCs w:val="22"/>
        </w:rPr>
        <w:t>)</w:t>
      </w:r>
    </w:p>
    <w:p w:rsidR="00661F8B" w:rsidRDefault="00661F8B" w:rsidP="00661F8B">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New Request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Active</w:t>
      </w:r>
    </w:p>
    <w:p w:rsidR="00661F8B" w:rsidRDefault="00661F8B" w:rsidP="00661F8B">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Continued Request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Active</w:t>
      </w:r>
    </w:p>
    <w:p w:rsidR="00661F8B" w:rsidRDefault="00661F8B" w:rsidP="00661F8B">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No Longer Needed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Inactive</w:t>
      </w:r>
    </w:p>
    <w:p w:rsidR="00661F8B" w:rsidRDefault="00661F8B" w:rsidP="00661F8B">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Funded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Inactive</w:t>
      </w:r>
    </w:p>
    <w:p w:rsidR="00661F8B" w:rsidRDefault="00661F8B" w:rsidP="00661F8B">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Not Funded - Inactive) </w:t>
      </w:r>
    </w:p>
    <w:p w:rsidR="00661F8B" w:rsidRPr="00661F8B" w:rsidRDefault="00661F8B" w:rsidP="00661F8B">
      <w:pPr>
        <w:pStyle w:val="Default"/>
        <w:rPr>
          <w:rFonts w:asciiTheme="minorHAnsi" w:hAnsiTheme="minorHAnsi" w:cstheme="minorBidi"/>
          <w:color w:val="auto"/>
          <w:sz w:val="22"/>
          <w:szCs w:val="22"/>
        </w:rPr>
      </w:pPr>
    </w:p>
    <w:p w:rsidR="00825A25" w:rsidRDefault="00825A25" w:rsidP="00825A25">
      <w:r>
        <w:t>Duration</w:t>
      </w:r>
      <w:r w:rsidR="00661F8B">
        <w:t xml:space="preserve"> of Position Requested</w:t>
      </w:r>
      <w:r>
        <w:t xml:space="preserve"> (drop down)</w:t>
      </w:r>
    </w:p>
    <w:p w:rsidR="00825A25" w:rsidRDefault="00825A25" w:rsidP="00661F8B">
      <w:pPr>
        <w:pStyle w:val="ListParagraph"/>
        <w:numPr>
          <w:ilvl w:val="0"/>
          <w:numId w:val="12"/>
        </w:numPr>
        <w:spacing w:after="0" w:line="240" w:lineRule="auto"/>
        <w:contextualSpacing w:val="0"/>
        <w:rPr>
          <w:rFonts w:eastAsia="Times New Roman"/>
        </w:rPr>
      </w:pPr>
      <w:r>
        <w:rPr>
          <w:rFonts w:eastAsia="Times New Roman"/>
        </w:rPr>
        <w:t>Permanent</w:t>
      </w:r>
    </w:p>
    <w:p w:rsidR="00825A25" w:rsidRDefault="00825A25" w:rsidP="00661F8B">
      <w:pPr>
        <w:pStyle w:val="ListParagraph"/>
        <w:numPr>
          <w:ilvl w:val="0"/>
          <w:numId w:val="12"/>
        </w:numPr>
        <w:spacing w:after="0" w:line="240" w:lineRule="auto"/>
        <w:contextualSpacing w:val="0"/>
        <w:rPr>
          <w:rFonts w:eastAsia="Times New Roman"/>
        </w:rPr>
      </w:pPr>
      <w:r>
        <w:rPr>
          <w:rFonts w:eastAsia="Times New Roman"/>
        </w:rPr>
        <w:t>Temporary</w:t>
      </w:r>
    </w:p>
    <w:p w:rsidR="00825A25" w:rsidRDefault="00825A25" w:rsidP="00661F8B">
      <w:pPr>
        <w:spacing w:before="240"/>
      </w:pPr>
      <w:r>
        <w:t>Full-time Status (drop down)</w:t>
      </w:r>
    </w:p>
    <w:p w:rsidR="00825A25" w:rsidRDefault="00825A25" w:rsidP="00661F8B">
      <w:pPr>
        <w:pStyle w:val="ListParagraph"/>
        <w:numPr>
          <w:ilvl w:val="0"/>
          <w:numId w:val="13"/>
        </w:numPr>
        <w:spacing w:after="0" w:line="240" w:lineRule="auto"/>
        <w:contextualSpacing w:val="0"/>
        <w:rPr>
          <w:rFonts w:eastAsia="Times New Roman"/>
        </w:rPr>
      </w:pPr>
      <w:r>
        <w:rPr>
          <w:rFonts w:eastAsia="Times New Roman"/>
        </w:rPr>
        <w:t>Full Time</w:t>
      </w:r>
    </w:p>
    <w:p w:rsidR="00825A25" w:rsidRDefault="00825A25" w:rsidP="00661F8B">
      <w:pPr>
        <w:pStyle w:val="ListParagraph"/>
        <w:numPr>
          <w:ilvl w:val="0"/>
          <w:numId w:val="13"/>
        </w:numPr>
        <w:spacing w:after="0" w:line="240" w:lineRule="auto"/>
        <w:contextualSpacing w:val="0"/>
        <w:rPr>
          <w:rFonts w:eastAsia="Times New Roman"/>
        </w:rPr>
      </w:pPr>
      <w:r>
        <w:rPr>
          <w:rFonts w:eastAsia="Times New Roman"/>
        </w:rPr>
        <w:t>Part-Time (if part time, please provide # of months per year)</w:t>
      </w:r>
    </w:p>
    <w:p w:rsidR="009115EB" w:rsidRDefault="009115EB" w:rsidP="009115EB">
      <w:pPr>
        <w:rPr>
          <w:color w:val="FF0000"/>
        </w:rPr>
      </w:pPr>
    </w:p>
    <w:p w:rsidR="009115EB" w:rsidRPr="009115EB" w:rsidRDefault="009115EB" w:rsidP="009115EB">
      <w:pPr>
        <w:rPr>
          <w:color w:val="FF0000"/>
        </w:rPr>
      </w:pPr>
      <w:r w:rsidRPr="009115EB">
        <w:rPr>
          <w:color w:val="FF0000"/>
        </w:rPr>
        <w:t>Program Goals this Request Supports (</w:t>
      </w:r>
      <w:r w:rsidR="00806746">
        <w:rPr>
          <w:color w:val="FF0000"/>
        </w:rPr>
        <w:t>required field</w:t>
      </w:r>
      <w:r w:rsidRPr="009115EB">
        <w:rPr>
          <w:color w:val="FF0000"/>
        </w:rPr>
        <w:t>)</w:t>
      </w:r>
    </w:p>
    <w:p w:rsidR="00825A25" w:rsidRDefault="00825A25" w:rsidP="00661F8B">
      <w:pPr>
        <w:spacing w:before="240"/>
      </w:pPr>
      <w:r>
        <w:t>Critical Question: How does this resource request support closing the equity gap? (text box)</w:t>
      </w:r>
    </w:p>
    <w:p w:rsidR="00825A25" w:rsidRDefault="00825A25" w:rsidP="00825A25">
      <w:r>
        <w:t>Critical Question: How does this resource request support Latinx and AANAPISI students? (text box)</w:t>
      </w:r>
    </w:p>
    <w:p w:rsidR="00661F8B" w:rsidRDefault="00661F8B" w:rsidP="00661F8B">
      <w:pPr>
        <w:pStyle w:val="NormalWeb"/>
        <w:numPr>
          <w:ilvl w:val="0"/>
          <w:numId w:val="14"/>
        </w:numPr>
        <w:rPr>
          <w:rFonts w:asciiTheme="minorHAnsi" w:eastAsiaTheme="minorHAnsi" w:hAnsiTheme="minorHAnsi" w:cstheme="minorBidi"/>
          <w:sz w:val="22"/>
          <w:szCs w:val="22"/>
        </w:rPr>
      </w:pPr>
      <w:r w:rsidRPr="00661F8B">
        <w:rPr>
          <w:rFonts w:asciiTheme="minorHAnsi" w:eastAsiaTheme="minorHAnsi" w:hAnsiTheme="minorHAnsi" w:cstheme="minorBidi"/>
          <w:sz w:val="22"/>
          <w:szCs w:val="22"/>
        </w:rPr>
        <w:t>How does the proposed position align with specific objectives within the college’s and/or Board of Trustees/District’s strategic plans/recommendations, goals, or initiatives</w:t>
      </w:r>
      <w:r>
        <w:rPr>
          <w:rFonts w:asciiTheme="minorHAnsi" w:eastAsiaTheme="minorHAnsi" w:hAnsiTheme="minorHAnsi" w:cstheme="minorBidi"/>
          <w:sz w:val="22"/>
          <w:szCs w:val="22"/>
        </w:rPr>
        <w:t xml:space="preserve"> (see Links to College and District Goals, Plans, and Initiatives in the sidebar to the right)</w:t>
      </w:r>
      <w:r w:rsidRPr="00661F8B">
        <w:rPr>
          <w:rFonts w:asciiTheme="minorHAnsi" w:eastAsiaTheme="minorHAnsi" w:hAnsiTheme="minorHAnsi" w:cstheme="minorBidi"/>
          <w:sz w:val="22"/>
          <w:szCs w:val="22"/>
        </w:rPr>
        <w:t xml:space="preserve">? </w:t>
      </w:r>
    </w:p>
    <w:p w:rsidR="003D4561" w:rsidRPr="009115EB" w:rsidRDefault="00661F8B" w:rsidP="009115EB">
      <w:pPr>
        <w:pStyle w:val="NormalWeb"/>
        <w:numPr>
          <w:ilvl w:val="0"/>
          <w:numId w:val="14"/>
        </w:numPr>
        <w:rPr>
          <w:rFonts w:asciiTheme="minorHAnsi" w:eastAsiaTheme="minorHAnsi" w:hAnsiTheme="minorHAnsi" w:cstheme="minorBidi"/>
          <w:sz w:val="22"/>
          <w:szCs w:val="22"/>
        </w:rPr>
      </w:pPr>
      <w:r w:rsidRPr="00661F8B">
        <w:rPr>
          <w:rFonts w:asciiTheme="minorHAnsi" w:eastAsiaTheme="minorHAnsi" w:hAnsiTheme="minorHAnsi" w:cstheme="minorBidi"/>
          <w:sz w:val="22"/>
          <w:szCs w:val="22"/>
        </w:rPr>
        <w:t>How does the proposed position address the program’s or department’s goals? Please refer to specific elements of the most recent program review (e.g., comprehensive review, annual update, mid-cycle review).</w:t>
      </w:r>
    </w:p>
    <w:p w:rsidR="00EF292B" w:rsidRPr="00EF292B" w:rsidRDefault="00EF292B" w:rsidP="00EF292B">
      <w:pPr>
        <w:pStyle w:val="NormalWeb"/>
        <w:spacing w:before="240" w:beforeAutospacing="0"/>
        <w:rPr>
          <w:rFonts w:asciiTheme="minorHAnsi" w:eastAsiaTheme="minorHAnsi" w:hAnsiTheme="minorHAnsi" w:cstheme="minorBidi"/>
          <w:b/>
          <w:sz w:val="22"/>
          <w:szCs w:val="22"/>
        </w:rPr>
      </w:pPr>
      <w:bookmarkStart w:id="2" w:name="_Hlk132721976"/>
      <w:r w:rsidRPr="00EF292B">
        <w:rPr>
          <w:rFonts w:asciiTheme="minorHAnsi" w:eastAsiaTheme="minorHAnsi" w:hAnsiTheme="minorHAnsi" w:cstheme="minorBidi"/>
          <w:b/>
          <w:sz w:val="22"/>
          <w:szCs w:val="22"/>
        </w:rPr>
        <w:t>Program Need and Impact</w:t>
      </w:r>
      <w:r>
        <w:rPr>
          <w:rFonts w:asciiTheme="minorHAnsi" w:eastAsiaTheme="minorHAnsi" w:hAnsiTheme="minorHAnsi" w:cstheme="minorBidi"/>
          <w:b/>
          <w:sz w:val="22"/>
          <w:szCs w:val="22"/>
        </w:rPr>
        <w:t>:</w:t>
      </w:r>
    </w:p>
    <w:p w:rsidR="003D4561" w:rsidRPr="003D4561" w:rsidRDefault="003D4561" w:rsidP="00EF292B">
      <w:pPr>
        <w:pStyle w:val="NormalWeb"/>
        <w:spacing w:before="240" w:beforeAutospacing="0"/>
        <w:rPr>
          <w:rFonts w:asciiTheme="minorHAnsi" w:eastAsiaTheme="minorHAnsi" w:hAnsiTheme="minorHAnsi" w:cstheme="minorBidi"/>
          <w:sz w:val="22"/>
          <w:szCs w:val="22"/>
        </w:rPr>
      </w:pPr>
      <w:r w:rsidRPr="003D4561">
        <w:rPr>
          <w:rFonts w:asciiTheme="minorHAnsi" w:eastAsiaTheme="minorHAnsi" w:hAnsiTheme="minorHAnsi" w:cstheme="minorBidi"/>
          <w:sz w:val="22"/>
          <w:szCs w:val="22"/>
        </w:rPr>
        <w:t>A shortage of full-time faculty may limit a department/program’s ability to meet program, institutional, and site responsibilities such as committee work, program oversight, program review, etc. Certain disciplines may find it challenging to solve their staffing needs because faculty are unavailable and/or cannot be retained.</w:t>
      </w:r>
    </w:p>
    <w:bookmarkEnd w:id="2"/>
    <w:p w:rsidR="003D4561" w:rsidRPr="003D4561" w:rsidRDefault="003D4561" w:rsidP="003D4561">
      <w:pPr>
        <w:pStyle w:val="Default"/>
        <w:numPr>
          <w:ilvl w:val="0"/>
          <w:numId w:val="18"/>
        </w:numPr>
        <w:spacing w:after="53"/>
        <w:rPr>
          <w:rFonts w:asciiTheme="minorHAnsi" w:hAnsiTheme="minorHAnsi" w:cstheme="minorHAnsi"/>
          <w:sz w:val="22"/>
          <w:szCs w:val="22"/>
        </w:rPr>
      </w:pPr>
      <w:r w:rsidRPr="003D4561">
        <w:rPr>
          <w:rFonts w:asciiTheme="minorHAnsi" w:hAnsiTheme="minorHAnsi" w:cstheme="minorHAnsi"/>
          <w:sz w:val="22"/>
          <w:szCs w:val="22"/>
        </w:rPr>
        <w:t xml:space="preserve">Number (headcount) of full-time faculty in the program or department. </w:t>
      </w:r>
    </w:p>
    <w:p w:rsidR="003D4561" w:rsidRPr="003D4561" w:rsidRDefault="003D4561" w:rsidP="003D4561">
      <w:pPr>
        <w:pStyle w:val="Default"/>
        <w:numPr>
          <w:ilvl w:val="0"/>
          <w:numId w:val="18"/>
        </w:numPr>
        <w:spacing w:after="53"/>
        <w:rPr>
          <w:rFonts w:asciiTheme="minorHAnsi" w:hAnsiTheme="minorHAnsi" w:cstheme="minorHAnsi"/>
          <w:sz w:val="22"/>
          <w:szCs w:val="22"/>
        </w:rPr>
      </w:pPr>
      <w:r w:rsidRPr="003D4561">
        <w:rPr>
          <w:rFonts w:asciiTheme="minorHAnsi" w:hAnsiTheme="minorHAnsi" w:cstheme="minorHAnsi"/>
          <w:sz w:val="22"/>
          <w:szCs w:val="22"/>
        </w:rPr>
        <w:t xml:space="preserve">What is the Full Time/Part Time ratio? </w:t>
      </w:r>
    </w:p>
    <w:p w:rsidR="003D4561" w:rsidRPr="003D4561" w:rsidRDefault="003D4561" w:rsidP="003D4561">
      <w:pPr>
        <w:pStyle w:val="Default"/>
        <w:numPr>
          <w:ilvl w:val="0"/>
          <w:numId w:val="18"/>
        </w:numPr>
        <w:spacing w:after="53"/>
        <w:rPr>
          <w:rFonts w:asciiTheme="minorHAnsi" w:hAnsiTheme="minorHAnsi" w:cstheme="minorHAnsi"/>
          <w:sz w:val="22"/>
          <w:szCs w:val="22"/>
        </w:rPr>
      </w:pPr>
      <w:r w:rsidRPr="003D4561">
        <w:rPr>
          <w:rFonts w:asciiTheme="minorHAnsi" w:hAnsiTheme="minorHAnsi" w:cstheme="minorHAnsi"/>
          <w:sz w:val="22"/>
          <w:szCs w:val="22"/>
        </w:rPr>
        <w:lastRenderedPageBreak/>
        <w:t xml:space="preserve">Does your current FTEF (Total Full Time Equivalent Faculty) meet the 75% annual goal? What is the FTEF in both Fall and Spring semesters over the past 3 years? What is the average per year? </w:t>
      </w:r>
    </w:p>
    <w:p w:rsidR="003D4561" w:rsidRPr="003D4561" w:rsidRDefault="003D4561" w:rsidP="003D4561">
      <w:pPr>
        <w:pStyle w:val="Default"/>
        <w:numPr>
          <w:ilvl w:val="0"/>
          <w:numId w:val="18"/>
        </w:numPr>
        <w:spacing w:after="53"/>
        <w:rPr>
          <w:rFonts w:asciiTheme="minorHAnsi" w:hAnsiTheme="minorHAnsi" w:cstheme="minorHAnsi"/>
          <w:color w:val="202020"/>
          <w:sz w:val="22"/>
          <w:szCs w:val="22"/>
        </w:rPr>
      </w:pPr>
      <w:r w:rsidRPr="003D4561">
        <w:rPr>
          <w:rFonts w:asciiTheme="minorHAnsi" w:hAnsiTheme="minorHAnsi" w:cstheme="minorHAnsi"/>
          <w:color w:val="202020"/>
          <w:sz w:val="22"/>
          <w:szCs w:val="22"/>
        </w:rPr>
        <w:t xml:space="preserve">Average number of sections offered per year. </w:t>
      </w:r>
    </w:p>
    <w:p w:rsidR="003D4561" w:rsidRPr="003D4561" w:rsidRDefault="003D4561" w:rsidP="003D4561">
      <w:pPr>
        <w:pStyle w:val="Default"/>
        <w:numPr>
          <w:ilvl w:val="0"/>
          <w:numId w:val="18"/>
        </w:numPr>
        <w:rPr>
          <w:rFonts w:asciiTheme="minorHAnsi" w:hAnsiTheme="minorHAnsi" w:cstheme="minorHAnsi"/>
          <w:color w:val="202020"/>
          <w:sz w:val="22"/>
          <w:szCs w:val="22"/>
        </w:rPr>
      </w:pPr>
      <w:r w:rsidRPr="003D4561">
        <w:rPr>
          <w:rFonts w:asciiTheme="minorHAnsi" w:hAnsiTheme="minorHAnsi" w:cstheme="minorHAnsi"/>
          <w:color w:val="202020"/>
          <w:sz w:val="22"/>
          <w:szCs w:val="22"/>
        </w:rPr>
        <w:t xml:space="preserve">Average departmental Fill Rate per year. </w:t>
      </w:r>
    </w:p>
    <w:p w:rsidR="003D4561" w:rsidRPr="003D4561" w:rsidRDefault="003D4561" w:rsidP="003D4561">
      <w:pPr>
        <w:pStyle w:val="Default"/>
        <w:numPr>
          <w:ilvl w:val="0"/>
          <w:numId w:val="18"/>
        </w:numPr>
        <w:rPr>
          <w:rFonts w:asciiTheme="minorHAnsi" w:hAnsiTheme="minorHAnsi" w:cstheme="minorHAnsi"/>
          <w:color w:val="202020"/>
          <w:sz w:val="22"/>
          <w:szCs w:val="22"/>
        </w:rPr>
      </w:pPr>
      <w:r w:rsidRPr="003D4561">
        <w:rPr>
          <w:rFonts w:asciiTheme="minorHAnsi" w:hAnsiTheme="minorHAnsi" w:cstheme="minorHAnsi"/>
          <w:sz w:val="22"/>
          <w:szCs w:val="22"/>
        </w:rPr>
        <w:t xml:space="preserve">Qualitatively and quantitatively describe student demand within this discipline, especially for those courses that will be assigned to the proposed faculty member. </w:t>
      </w:r>
    </w:p>
    <w:p w:rsidR="003D4561" w:rsidRPr="003D4561" w:rsidRDefault="003D4561" w:rsidP="003D4561">
      <w:pPr>
        <w:pStyle w:val="Default"/>
        <w:numPr>
          <w:ilvl w:val="0"/>
          <w:numId w:val="18"/>
        </w:numPr>
        <w:spacing w:after="53"/>
        <w:rPr>
          <w:rFonts w:asciiTheme="minorHAnsi" w:hAnsiTheme="minorHAnsi" w:cstheme="minorHAnsi"/>
          <w:sz w:val="22"/>
          <w:szCs w:val="22"/>
        </w:rPr>
      </w:pPr>
      <w:r w:rsidRPr="003D4561">
        <w:rPr>
          <w:rFonts w:asciiTheme="minorHAnsi" w:hAnsiTheme="minorHAnsi" w:cstheme="minorHAnsi"/>
          <w:sz w:val="22"/>
          <w:szCs w:val="22"/>
        </w:rPr>
        <w:t xml:space="preserve">Are there any course offerings, programmatic needs, and/or degree completions impacted and/or not available due to an inadequate number of faculty? </w:t>
      </w:r>
    </w:p>
    <w:p w:rsidR="003D4561" w:rsidRPr="009115EB" w:rsidRDefault="003D4561" w:rsidP="003D4561">
      <w:pPr>
        <w:pStyle w:val="Default"/>
        <w:numPr>
          <w:ilvl w:val="0"/>
          <w:numId w:val="18"/>
        </w:numPr>
        <w:spacing w:after="53"/>
        <w:rPr>
          <w:rFonts w:asciiTheme="minorHAnsi" w:hAnsiTheme="minorHAnsi" w:cstheme="minorHAnsi"/>
          <w:sz w:val="22"/>
          <w:szCs w:val="22"/>
        </w:rPr>
      </w:pPr>
      <w:r w:rsidRPr="009115EB">
        <w:rPr>
          <w:rFonts w:asciiTheme="minorHAnsi" w:hAnsiTheme="minorHAnsi" w:cstheme="minorHAnsi"/>
          <w:sz w:val="22"/>
          <w:szCs w:val="22"/>
        </w:rPr>
        <w:t xml:space="preserve">Are there any course offerings, programmatic needs, and/or degree completions that will not be available if the position does not move forward at this time? </w:t>
      </w:r>
    </w:p>
    <w:p w:rsidR="003D4561" w:rsidRDefault="003D4561" w:rsidP="003D4561">
      <w:pPr>
        <w:pStyle w:val="Default"/>
        <w:numPr>
          <w:ilvl w:val="0"/>
          <w:numId w:val="18"/>
        </w:numPr>
        <w:rPr>
          <w:sz w:val="22"/>
          <w:szCs w:val="22"/>
        </w:rPr>
      </w:pPr>
      <w:r w:rsidRPr="009115EB">
        <w:rPr>
          <w:rFonts w:asciiTheme="minorHAnsi" w:hAnsiTheme="minorHAnsi" w:cstheme="minorHAnsi"/>
          <w:sz w:val="22"/>
          <w:szCs w:val="22"/>
        </w:rPr>
        <w:t>Please explain any special circumstances not reflected in the data reported above such as reduced sections</w:t>
      </w:r>
      <w:r w:rsidRPr="003D4561">
        <w:rPr>
          <w:rFonts w:asciiTheme="minorHAnsi" w:hAnsiTheme="minorHAnsi" w:cstheme="minorHAnsi"/>
          <w:sz w:val="22"/>
          <w:szCs w:val="22"/>
        </w:rPr>
        <w:t xml:space="preserve"> or services due to low staffing, department/program size, location specific needs versus district-wide needs, routine full-time faculty overloads, high-need courses offered infrequently because of staffing issues, chronic under-filling of required courses, etc.</w:t>
      </w:r>
      <w:r>
        <w:rPr>
          <w:sz w:val="22"/>
          <w:szCs w:val="22"/>
        </w:rPr>
        <w:t xml:space="preserve"> </w:t>
      </w:r>
    </w:p>
    <w:p w:rsidR="00661F8B" w:rsidRDefault="00661F8B" w:rsidP="00C45DED">
      <w:pPr>
        <w:rPr>
          <w:color w:val="FF0000"/>
        </w:rPr>
      </w:pPr>
    </w:p>
    <w:p w:rsidR="00661F8B" w:rsidRDefault="00661F8B" w:rsidP="00661F8B">
      <w:pPr>
        <w:spacing w:line="252" w:lineRule="auto"/>
        <w:rPr>
          <w:rFonts w:eastAsia="Times New Roman"/>
          <w:color w:val="FF0000"/>
        </w:rPr>
      </w:pPr>
      <w:r w:rsidRPr="00C26567">
        <w:rPr>
          <w:rFonts w:eastAsia="Times New Roman"/>
          <w:b/>
        </w:rPr>
        <w:t>Map Request to College Goals and Strategic Initiatives</w:t>
      </w:r>
      <w:r>
        <w:rPr>
          <w:rFonts w:eastAsia="Times New Roman"/>
        </w:rPr>
        <w:t xml:space="preserve"> </w:t>
      </w:r>
      <w:proofErr w:type="gramStart"/>
      <w:r>
        <w:rPr>
          <w:rFonts w:eastAsia="Times New Roman"/>
        </w:rPr>
        <w:t>(</w:t>
      </w:r>
      <w:r w:rsidRPr="00C26567">
        <w:rPr>
          <w:rFonts w:eastAsia="Times New Roman"/>
          <w:color w:val="FF0000"/>
        </w:rPr>
        <w:t xml:space="preserve"> “</w:t>
      </w:r>
      <w:proofErr w:type="gramEnd"/>
      <w:r w:rsidRPr="00C26567">
        <w:rPr>
          <w:rFonts w:eastAsia="Times New Roman"/>
          <w:color w:val="FF0000"/>
        </w:rPr>
        <w:t>check all that apply” questions)</w:t>
      </w:r>
    </w:p>
    <w:p w:rsidR="00661F8B" w:rsidRPr="00C26567" w:rsidRDefault="00661F8B" w:rsidP="00661F8B">
      <w:pPr>
        <w:spacing w:line="252" w:lineRule="auto"/>
        <w:ind w:left="360"/>
        <w:rPr>
          <w:rFonts w:eastAsia="Times New Roman"/>
          <w:color w:val="FF0000"/>
        </w:rPr>
      </w:pPr>
      <w:r>
        <w:rPr>
          <w:rFonts w:eastAsia="Times New Roman"/>
          <w:color w:val="FF0000"/>
        </w:rPr>
        <w:t>Which of Cañada College’s Goals does this resource request support (check all that apply)?</w:t>
      </w:r>
    </w:p>
    <w:p w:rsidR="00661F8B" w:rsidRDefault="00661F8B" w:rsidP="00661F8B">
      <w:pPr>
        <w:pStyle w:val="ListParagraph"/>
        <w:numPr>
          <w:ilvl w:val="0"/>
          <w:numId w:val="9"/>
        </w:numPr>
        <w:spacing w:line="252" w:lineRule="auto"/>
        <w:ind w:left="1080"/>
        <w:rPr>
          <w:rFonts w:eastAsia="Times New Roman"/>
        </w:rPr>
      </w:pPr>
      <w:r>
        <w:rPr>
          <w:rFonts w:eastAsia="Times New Roman"/>
        </w:rPr>
        <w:t>Student Access, Success, and Completion</w:t>
      </w:r>
    </w:p>
    <w:p w:rsidR="00661F8B" w:rsidRDefault="00661F8B" w:rsidP="00661F8B">
      <w:pPr>
        <w:pStyle w:val="ListParagraph"/>
        <w:numPr>
          <w:ilvl w:val="0"/>
          <w:numId w:val="9"/>
        </w:numPr>
        <w:spacing w:line="252" w:lineRule="auto"/>
        <w:ind w:left="1080"/>
        <w:rPr>
          <w:rFonts w:eastAsia="Times New Roman"/>
        </w:rPr>
      </w:pPr>
      <w:r>
        <w:rPr>
          <w:rFonts w:eastAsia="Times New Roman"/>
        </w:rPr>
        <w:t>Equity-Minded and Antiracist College Culture</w:t>
      </w:r>
    </w:p>
    <w:p w:rsidR="00661F8B" w:rsidRDefault="00661F8B" w:rsidP="00661F8B">
      <w:pPr>
        <w:pStyle w:val="ListParagraph"/>
        <w:numPr>
          <w:ilvl w:val="0"/>
          <w:numId w:val="9"/>
        </w:numPr>
        <w:spacing w:line="252" w:lineRule="auto"/>
        <w:ind w:left="1080"/>
        <w:rPr>
          <w:rFonts w:eastAsia="Times New Roman"/>
        </w:rPr>
      </w:pPr>
      <w:r>
        <w:rPr>
          <w:rFonts w:eastAsia="Times New Roman"/>
        </w:rPr>
        <w:t>Community Connections</w:t>
      </w:r>
    </w:p>
    <w:p w:rsidR="00661F8B" w:rsidRDefault="00661F8B" w:rsidP="00661F8B">
      <w:pPr>
        <w:pStyle w:val="ListParagraph"/>
        <w:numPr>
          <w:ilvl w:val="0"/>
          <w:numId w:val="9"/>
        </w:numPr>
        <w:spacing w:line="252" w:lineRule="auto"/>
        <w:ind w:left="1080"/>
        <w:rPr>
          <w:rFonts w:eastAsia="Times New Roman"/>
        </w:rPr>
      </w:pPr>
      <w:r>
        <w:rPr>
          <w:rFonts w:eastAsia="Times New Roman"/>
        </w:rPr>
        <w:t>Accessible Infrastructure and Innovation</w:t>
      </w:r>
    </w:p>
    <w:p w:rsidR="00661F8B" w:rsidRPr="00C26567" w:rsidRDefault="00661F8B" w:rsidP="00661F8B">
      <w:pPr>
        <w:spacing w:line="252" w:lineRule="auto"/>
        <w:ind w:left="360"/>
        <w:rPr>
          <w:rFonts w:eastAsia="Times New Roman"/>
          <w:color w:val="FF0000"/>
        </w:rPr>
      </w:pPr>
      <w:r w:rsidRPr="00C26567">
        <w:rPr>
          <w:rFonts w:eastAsia="Times New Roman"/>
          <w:color w:val="FF0000"/>
        </w:rPr>
        <w:t>Which of Cañada College’s Strategic Initiatives does this resource request support (check all that apply)?</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Make registration easier</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Connect students to the academic program(s) and classes they need</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Ensure students (particularly part-time students) experience a sense of belonging and connection to the College that helps them persist and complete</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Improve the financial stability of students </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Support innovative teaching that creates more equitable and antiracist learning environments</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Create and sustain an inclusive, antiracist, and equity-minded campus culture</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Strengthen the college culture of continuous assessment and improvement in order to ensure all programs effectively serve students and close equity gaps</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Better share what Cañada offers</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Be the best college choice for local high school students</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Strengthen K-16 pathways and transfer</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Help students explore and find employment in fields of their choice</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Help meet the basic needs of Cañada students and other community members</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Ensure the physical campus is accessible</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 xml:space="preserve">Provide adequate access to technology </w:t>
      </w:r>
    </w:p>
    <w:p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Manage resources effectively</w:t>
      </w:r>
    </w:p>
    <w:p w:rsidR="00806746" w:rsidRDefault="003D4561" w:rsidP="003D4561">
      <w:pPr>
        <w:rPr>
          <w:b/>
        </w:rPr>
      </w:pPr>
      <w:r>
        <w:rPr>
          <w:b/>
        </w:rPr>
        <w:lastRenderedPageBreak/>
        <w:t xml:space="preserve">When the “Counseling Faculty” card is chosen:  </w:t>
      </w:r>
    </w:p>
    <w:p w:rsidR="003D4561" w:rsidRDefault="003D4561" w:rsidP="003D4561">
      <w:r>
        <w:t>Requesting Unit (text box)</w:t>
      </w:r>
    </w:p>
    <w:p w:rsidR="003D4561" w:rsidRDefault="003D4561" w:rsidP="003D4561">
      <w:r>
        <w:t>Position Description (text box)</w:t>
      </w:r>
    </w:p>
    <w:p w:rsidR="003D4561" w:rsidRDefault="003D4561" w:rsidP="003D4561">
      <w:pPr>
        <w:pStyle w:val="Default"/>
        <w:rPr>
          <w:rFonts w:asciiTheme="minorHAnsi" w:hAnsiTheme="minorHAnsi" w:cstheme="minorBidi"/>
          <w:color w:val="auto"/>
          <w:sz w:val="22"/>
          <w:szCs w:val="22"/>
        </w:rPr>
      </w:pPr>
      <w:r w:rsidRPr="00661F8B">
        <w:rPr>
          <w:rFonts w:asciiTheme="minorHAnsi" w:hAnsiTheme="minorHAnsi" w:cstheme="minorBidi"/>
          <w:color w:val="auto"/>
          <w:sz w:val="22"/>
          <w:szCs w:val="22"/>
        </w:rPr>
        <w:t>Status (dropdown</w:t>
      </w:r>
      <w:r>
        <w:rPr>
          <w:rFonts w:asciiTheme="minorHAnsi" w:hAnsiTheme="minorHAnsi" w:cstheme="minorBidi"/>
          <w:color w:val="auto"/>
          <w:sz w:val="22"/>
          <w:szCs w:val="22"/>
        </w:rPr>
        <w:t>)</w:t>
      </w:r>
    </w:p>
    <w:p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New Request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Active</w:t>
      </w:r>
    </w:p>
    <w:p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Continued Request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Active</w:t>
      </w:r>
    </w:p>
    <w:p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No Longer Needed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Inactive</w:t>
      </w:r>
    </w:p>
    <w:p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Funded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Inactive</w:t>
      </w:r>
    </w:p>
    <w:p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Not Funded - Inactive) </w:t>
      </w:r>
    </w:p>
    <w:p w:rsidR="003D4561" w:rsidRPr="00661F8B" w:rsidRDefault="003D4561" w:rsidP="003D4561">
      <w:pPr>
        <w:pStyle w:val="Default"/>
        <w:rPr>
          <w:rFonts w:asciiTheme="minorHAnsi" w:hAnsiTheme="minorHAnsi" w:cstheme="minorBidi"/>
          <w:color w:val="auto"/>
          <w:sz w:val="22"/>
          <w:szCs w:val="22"/>
        </w:rPr>
      </w:pPr>
    </w:p>
    <w:p w:rsidR="003D4561" w:rsidRDefault="003D4561" w:rsidP="003D4561">
      <w:r>
        <w:t>Duration of Position Requested (drop down)</w:t>
      </w:r>
    </w:p>
    <w:p w:rsidR="003D4561" w:rsidRDefault="003D4561" w:rsidP="003D4561">
      <w:pPr>
        <w:pStyle w:val="ListParagraph"/>
        <w:numPr>
          <w:ilvl w:val="0"/>
          <w:numId w:val="12"/>
        </w:numPr>
        <w:spacing w:after="0" w:line="240" w:lineRule="auto"/>
        <w:contextualSpacing w:val="0"/>
        <w:rPr>
          <w:rFonts w:eastAsia="Times New Roman"/>
        </w:rPr>
      </w:pPr>
      <w:r>
        <w:rPr>
          <w:rFonts w:eastAsia="Times New Roman"/>
        </w:rPr>
        <w:t>Permanent</w:t>
      </w:r>
    </w:p>
    <w:p w:rsidR="003D4561" w:rsidRDefault="003D4561" w:rsidP="003D4561">
      <w:pPr>
        <w:pStyle w:val="ListParagraph"/>
        <w:numPr>
          <w:ilvl w:val="0"/>
          <w:numId w:val="12"/>
        </w:numPr>
        <w:spacing w:after="0" w:line="240" w:lineRule="auto"/>
        <w:contextualSpacing w:val="0"/>
        <w:rPr>
          <w:rFonts w:eastAsia="Times New Roman"/>
        </w:rPr>
      </w:pPr>
      <w:r>
        <w:rPr>
          <w:rFonts w:eastAsia="Times New Roman"/>
        </w:rPr>
        <w:t>Temporary</w:t>
      </w:r>
    </w:p>
    <w:p w:rsidR="003D4561" w:rsidRDefault="003D4561" w:rsidP="003D4561">
      <w:pPr>
        <w:spacing w:before="240"/>
      </w:pPr>
      <w:r>
        <w:t>Full-time Status (drop down)</w:t>
      </w:r>
    </w:p>
    <w:p w:rsidR="003D4561" w:rsidRDefault="003D4561" w:rsidP="003D4561">
      <w:pPr>
        <w:pStyle w:val="ListParagraph"/>
        <w:numPr>
          <w:ilvl w:val="0"/>
          <w:numId w:val="13"/>
        </w:numPr>
        <w:spacing w:after="0" w:line="240" w:lineRule="auto"/>
        <w:contextualSpacing w:val="0"/>
        <w:rPr>
          <w:rFonts w:eastAsia="Times New Roman"/>
        </w:rPr>
      </w:pPr>
      <w:r>
        <w:rPr>
          <w:rFonts w:eastAsia="Times New Roman"/>
        </w:rPr>
        <w:t>Full Time</w:t>
      </w:r>
    </w:p>
    <w:p w:rsidR="003D4561" w:rsidRDefault="003D4561" w:rsidP="003D4561">
      <w:pPr>
        <w:pStyle w:val="ListParagraph"/>
        <w:numPr>
          <w:ilvl w:val="0"/>
          <w:numId w:val="13"/>
        </w:numPr>
        <w:spacing w:after="0" w:line="240" w:lineRule="auto"/>
        <w:contextualSpacing w:val="0"/>
        <w:rPr>
          <w:rFonts w:eastAsia="Times New Roman"/>
        </w:rPr>
      </w:pPr>
      <w:r>
        <w:rPr>
          <w:rFonts w:eastAsia="Times New Roman"/>
        </w:rPr>
        <w:t>Part-Time (if part time, please provide # of months per year)</w:t>
      </w:r>
    </w:p>
    <w:p w:rsidR="009115EB" w:rsidRPr="009115EB" w:rsidRDefault="009115EB" w:rsidP="009115EB">
      <w:pPr>
        <w:spacing w:before="240" w:line="240" w:lineRule="auto"/>
        <w:rPr>
          <w:color w:val="FF0000"/>
        </w:rPr>
      </w:pPr>
      <w:r w:rsidRPr="009115EB">
        <w:rPr>
          <w:color w:val="FF0000"/>
        </w:rPr>
        <w:t>Program Goals this Request Supports (this is a new required text field)</w:t>
      </w:r>
    </w:p>
    <w:p w:rsidR="003D4561" w:rsidRDefault="003D4561" w:rsidP="003D4561">
      <w:pPr>
        <w:spacing w:before="240"/>
      </w:pPr>
      <w:r>
        <w:t>Critical Question: How does this resource request support closing the equity gap? (text box)</w:t>
      </w:r>
    </w:p>
    <w:p w:rsidR="003D4561" w:rsidRDefault="003D4561" w:rsidP="003D4561">
      <w:r>
        <w:t>Critical Question: How does this resource request support Latinx and AANAPISI students? (text box)</w:t>
      </w:r>
    </w:p>
    <w:p w:rsidR="003D4561" w:rsidRPr="009115EB" w:rsidRDefault="003D4561" w:rsidP="009115EB">
      <w:pPr>
        <w:pStyle w:val="NormalWeb"/>
        <w:numPr>
          <w:ilvl w:val="0"/>
          <w:numId w:val="19"/>
        </w:numPr>
        <w:rPr>
          <w:rFonts w:asciiTheme="minorHAnsi" w:eastAsiaTheme="minorHAnsi" w:hAnsiTheme="minorHAnsi" w:cstheme="minorBidi"/>
          <w:sz w:val="22"/>
          <w:szCs w:val="22"/>
        </w:rPr>
      </w:pPr>
      <w:r w:rsidRPr="00661F8B">
        <w:rPr>
          <w:rFonts w:asciiTheme="minorHAnsi" w:eastAsiaTheme="minorHAnsi" w:hAnsiTheme="minorHAnsi" w:cstheme="minorBidi"/>
          <w:sz w:val="22"/>
          <w:szCs w:val="22"/>
        </w:rPr>
        <w:t>How does the proposed position align with specific objectives within the college’s and/or Board of Trustees/District’s strategic plans/recommendations, goals, or initiatives</w:t>
      </w:r>
      <w:r>
        <w:rPr>
          <w:rFonts w:asciiTheme="minorHAnsi" w:eastAsiaTheme="minorHAnsi" w:hAnsiTheme="minorHAnsi" w:cstheme="minorBidi"/>
          <w:sz w:val="22"/>
          <w:szCs w:val="22"/>
        </w:rPr>
        <w:t xml:space="preserve"> (see Links to College and District Goals, Plans, and Initiatives in the sidebar to the right)</w:t>
      </w:r>
      <w:r w:rsidRPr="00661F8B">
        <w:rPr>
          <w:rFonts w:asciiTheme="minorHAnsi" w:eastAsiaTheme="minorHAnsi" w:hAnsiTheme="minorHAnsi" w:cstheme="minorBidi"/>
          <w:sz w:val="22"/>
          <w:szCs w:val="22"/>
        </w:rPr>
        <w:t xml:space="preserve">? </w:t>
      </w:r>
    </w:p>
    <w:p w:rsidR="003D4561" w:rsidRDefault="003D4561" w:rsidP="009115EB">
      <w:pPr>
        <w:pStyle w:val="NormalWeb"/>
        <w:numPr>
          <w:ilvl w:val="0"/>
          <w:numId w:val="19"/>
        </w:numPr>
        <w:spacing w:before="120" w:beforeAutospacing="0"/>
        <w:rPr>
          <w:rFonts w:asciiTheme="minorHAnsi" w:eastAsiaTheme="minorHAnsi" w:hAnsiTheme="minorHAnsi" w:cstheme="minorBidi"/>
          <w:sz w:val="22"/>
          <w:szCs w:val="22"/>
        </w:rPr>
      </w:pPr>
      <w:r w:rsidRPr="00661F8B">
        <w:rPr>
          <w:rFonts w:asciiTheme="minorHAnsi" w:eastAsiaTheme="minorHAnsi" w:hAnsiTheme="minorHAnsi" w:cstheme="minorBidi"/>
          <w:sz w:val="22"/>
          <w:szCs w:val="22"/>
        </w:rPr>
        <w:t>How does the proposed position address the program’s or department’s goals? Please refer to specific elements of the most recent program review (e.g., comprehensive review, annual update, mid-cycle review).</w:t>
      </w:r>
    </w:p>
    <w:p w:rsidR="00EF292B" w:rsidRPr="00EF292B" w:rsidRDefault="00EF292B" w:rsidP="00EF292B">
      <w:pPr>
        <w:pStyle w:val="NormalWeb"/>
        <w:spacing w:before="240" w:beforeAutospacing="0"/>
        <w:rPr>
          <w:rFonts w:asciiTheme="minorHAnsi" w:eastAsiaTheme="minorHAnsi" w:hAnsiTheme="minorHAnsi" w:cstheme="minorBidi"/>
          <w:b/>
          <w:sz w:val="22"/>
          <w:szCs w:val="22"/>
        </w:rPr>
      </w:pPr>
      <w:r w:rsidRPr="00EF292B">
        <w:rPr>
          <w:rFonts w:asciiTheme="minorHAnsi" w:eastAsiaTheme="minorHAnsi" w:hAnsiTheme="minorHAnsi" w:cstheme="minorBidi"/>
          <w:b/>
          <w:sz w:val="22"/>
          <w:szCs w:val="22"/>
        </w:rPr>
        <w:t>Program Need and Impact</w:t>
      </w:r>
      <w:r>
        <w:rPr>
          <w:rFonts w:asciiTheme="minorHAnsi" w:eastAsiaTheme="minorHAnsi" w:hAnsiTheme="minorHAnsi" w:cstheme="minorBidi"/>
          <w:b/>
          <w:sz w:val="22"/>
          <w:szCs w:val="22"/>
        </w:rPr>
        <w:t>:</w:t>
      </w:r>
    </w:p>
    <w:p w:rsidR="003D4561" w:rsidRDefault="00EF292B" w:rsidP="00806746">
      <w:pPr>
        <w:pStyle w:val="NormalWeb"/>
        <w:spacing w:before="240" w:beforeAutospacing="0"/>
      </w:pPr>
      <w:r w:rsidRPr="003D4561">
        <w:rPr>
          <w:rFonts w:asciiTheme="minorHAnsi" w:eastAsiaTheme="minorHAnsi" w:hAnsiTheme="minorHAnsi" w:cstheme="minorBidi"/>
          <w:sz w:val="22"/>
          <w:szCs w:val="22"/>
        </w:rPr>
        <w:t>A shortage of full-time faculty may limit a department/program’s ability to meet program, institutional, and site responsibilities such as committee work, program oversight, program review, etc. Certain disciplines may find it challenging to solve their staffing needs because faculty are unavailable and/or cannot be retained.</w:t>
      </w:r>
    </w:p>
    <w:p w:rsidR="003D4561" w:rsidRPr="003D4561" w:rsidRDefault="003D4561" w:rsidP="003D4561">
      <w:pPr>
        <w:pStyle w:val="Default"/>
        <w:numPr>
          <w:ilvl w:val="0"/>
          <w:numId w:val="23"/>
        </w:numPr>
        <w:spacing w:after="58"/>
        <w:rPr>
          <w:rFonts w:asciiTheme="minorHAnsi" w:hAnsiTheme="minorHAnsi" w:cstheme="minorHAnsi"/>
          <w:sz w:val="22"/>
          <w:szCs w:val="22"/>
        </w:rPr>
      </w:pPr>
      <w:r w:rsidRPr="003D4561">
        <w:rPr>
          <w:rFonts w:asciiTheme="minorHAnsi" w:hAnsiTheme="minorHAnsi" w:cstheme="minorHAnsi"/>
          <w:sz w:val="22"/>
          <w:szCs w:val="22"/>
        </w:rPr>
        <w:t xml:space="preserve">Number (headcount) of part-time and full-time counselors in the program or department. </w:t>
      </w:r>
    </w:p>
    <w:p w:rsidR="003D4561" w:rsidRPr="003D4561" w:rsidRDefault="003D4561" w:rsidP="003D4561">
      <w:pPr>
        <w:pStyle w:val="Default"/>
        <w:numPr>
          <w:ilvl w:val="0"/>
          <w:numId w:val="23"/>
        </w:numPr>
        <w:spacing w:after="58"/>
        <w:rPr>
          <w:rFonts w:asciiTheme="minorHAnsi" w:hAnsiTheme="minorHAnsi" w:cstheme="minorHAnsi"/>
          <w:sz w:val="22"/>
          <w:szCs w:val="22"/>
        </w:rPr>
      </w:pPr>
      <w:r w:rsidRPr="003D4561">
        <w:rPr>
          <w:rFonts w:asciiTheme="minorHAnsi" w:hAnsiTheme="minorHAnsi" w:cstheme="minorHAnsi"/>
          <w:sz w:val="22"/>
          <w:szCs w:val="22"/>
        </w:rPr>
        <w:t xml:space="preserve">Number (headcount) of full-time counselors assigned to perform non-counseling duties such as program coordinator and articulation officer. </w:t>
      </w:r>
    </w:p>
    <w:p w:rsidR="003D4561" w:rsidRPr="003D4561" w:rsidRDefault="003D4561" w:rsidP="003D4561">
      <w:pPr>
        <w:pStyle w:val="Default"/>
        <w:numPr>
          <w:ilvl w:val="1"/>
          <w:numId w:val="23"/>
        </w:numPr>
        <w:rPr>
          <w:rFonts w:asciiTheme="minorHAnsi" w:hAnsiTheme="minorHAnsi" w:cstheme="minorHAnsi"/>
          <w:sz w:val="22"/>
          <w:szCs w:val="22"/>
        </w:rPr>
      </w:pPr>
      <w:r w:rsidRPr="003D4561">
        <w:rPr>
          <w:rFonts w:asciiTheme="minorHAnsi" w:hAnsiTheme="minorHAnsi" w:cstheme="minorHAnsi"/>
          <w:sz w:val="22"/>
          <w:szCs w:val="22"/>
        </w:rPr>
        <w:t xml:space="preserve">What is the percentage of the non-counseling time assigned? a. What is the percentage of the counseling time? </w:t>
      </w:r>
    </w:p>
    <w:p w:rsidR="003D4561" w:rsidRPr="003D4561" w:rsidRDefault="003D4561" w:rsidP="003D4561">
      <w:pPr>
        <w:pStyle w:val="Default"/>
        <w:ind w:left="720"/>
        <w:rPr>
          <w:rFonts w:asciiTheme="minorHAnsi" w:hAnsiTheme="minorHAnsi" w:cstheme="minorHAnsi"/>
          <w:sz w:val="22"/>
          <w:szCs w:val="22"/>
        </w:rPr>
      </w:pPr>
    </w:p>
    <w:p w:rsidR="003D4561" w:rsidRPr="003D4561" w:rsidRDefault="003D4561" w:rsidP="003D4561">
      <w:pPr>
        <w:pStyle w:val="Default"/>
        <w:numPr>
          <w:ilvl w:val="0"/>
          <w:numId w:val="23"/>
        </w:numPr>
        <w:rPr>
          <w:rFonts w:asciiTheme="minorHAnsi" w:hAnsiTheme="minorHAnsi" w:cstheme="minorHAnsi"/>
          <w:sz w:val="22"/>
          <w:szCs w:val="22"/>
        </w:rPr>
      </w:pPr>
      <w:r w:rsidRPr="003D4561">
        <w:rPr>
          <w:rFonts w:asciiTheme="minorHAnsi" w:hAnsiTheme="minorHAnsi" w:cstheme="minorHAnsi"/>
          <w:sz w:val="22"/>
          <w:szCs w:val="22"/>
        </w:rPr>
        <w:lastRenderedPageBreak/>
        <w:t xml:space="preserve">The number of students in the program or department in the last three years. </w:t>
      </w:r>
    </w:p>
    <w:p w:rsidR="003D4561" w:rsidRPr="003D4561" w:rsidRDefault="003D4561" w:rsidP="003D4561">
      <w:pPr>
        <w:pStyle w:val="Default"/>
        <w:numPr>
          <w:ilvl w:val="0"/>
          <w:numId w:val="23"/>
        </w:numPr>
        <w:rPr>
          <w:rFonts w:asciiTheme="minorHAnsi" w:hAnsiTheme="minorHAnsi" w:cstheme="minorHAnsi"/>
          <w:sz w:val="22"/>
          <w:szCs w:val="22"/>
        </w:rPr>
      </w:pPr>
      <w:r w:rsidRPr="003D4561">
        <w:rPr>
          <w:rFonts w:asciiTheme="minorHAnsi" w:hAnsiTheme="minorHAnsi" w:cstheme="minorHAnsi"/>
          <w:sz w:val="22"/>
          <w:szCs w:val="22"/>
        </w:rPr>
        <w:t xml:space="preserve">The number of Student Counseling Contacts in the last three years. </w:t>
      </w:r>
    </w:p>
    <w:p w:rsidR="003D4561" w:rsidRPr="003D4561" w:rsidRDefault="003D4561" w:rsidP="003D4561">
      <w:pPr>
        <w:pStyle w:val="Default"/>
        <w:numPr>
          <w:ilvl w:val="0"/>
          <w:numId w:val="23"/>
        </w:numPr>
        <w:rPr>
          <w:rFonts w:asciiTheme="minorHAnsi" w:hAnsiTheme="minorHAnsi" w:cstheme="minorHAnsi"/>
          <w:sz w:val="22"/>
          <w:szCs w:val="22"/>
        </w:rPr>
      </w:pPr>
      <w:r w:rsidRPr="003D4561">
        <w:rPr>
          <w:rFonts w:asciiTheme="minorHAnsi" w:hAnsiTheme="minorHAnsi" w:cstheme="minorHAnsi"/>
          <w:sz w:val="22"/>
          <w:szCs w:val="22"/>
        </w:rPr>
        <w:t xml:space="preserve">What is the current ratio of counselors (FTEs) to student headcount within the program or department? </w:t>
      </w:r>
    </w:p>
    <w:p w:rsidR="003D4561" w:rsidRPr="003D4561" w:rsidRDefault="003D4561" w:rsidP="003D4561">
      <w:pPr>
        <w:pStyle w:val="Default"/>
        <w:numPr>
          <w:ilvl w:val="0"/>
          <w:numId w:val="23"/>
        </w:numPr>
        <w:rPr>
          <w:rFonts w:asciiTheme="minorHAnsi" w:hAnsiTheme="minorHAnsi" w:cstheme="minorHAnsi"/>
          <w:sz w:val="22"/>
          <w:szCs w:val="22"/>
        </w:rPr>
      </w:pPr>
      <w:r w:rsidRPr="003D4561">
        <w:rPr>
          <w:rFonts w:asciiTheme="minorHAnsi" w:hAnsiTheme="minorHAnsi" w:cstheme="minorHAnsi"/>
          <w:sz w:val="22"/>
          <w:szCs w:val="22"/>
        </w:rPr>
        <w:t xml:space="preserve">Qualitatively and quantitatively describe student demand, especially for those programs/departments that will be assigned to the proposed counseling faculty member. </w:t>
      </w:r>
    </w:p>
    <w:p w:rsidR="003D4561" w:rsidRPr="003D4561" w:rsidRDefault="003D4561" w:rsidP="003D4561">
      <w:pPr>
        <w:pStyle w:val="Default"/>
        <w:numPr>
          <w:ilvl w:val="0"/>
          <w:numId w:val="23"/>
        </w:numPr>
        <w:rPr>
          <w:rFonts w:asciiTheme="minorHAnsi" w:hAnsiTheme="minorHAnsi" w:cstheme="minorHAnsi"/>
          <w:sz w:val="22"/>
          <w:szCs w:val="22"/>
        </w:rPr>
      </w:pPr>
      <w:r w:rsidRPr="003D4561">
        <w:rPr>
          <w:rFonts w:asciiTheme="minorHAnsi" w:hAnsiTheme="minorHAnsi" w:cstheme="minorHAnsi"/>
          <w:sz w:val="22"/>
          <w:szCs w:val="22"/>
        </w:rPr>
        <w:t xml:space="preserve">Are there any counseling services that are not currently available due to an inadequate number of counselors? </w:t>
      </w:r>
    </w:p>
    <w:p w:rsidR="003D4561" w:rsidRPr="003D4561" w:rsidRDefault="003D4561" w:rsidP="003D4561">
      <w:pPr>
        <w:pStyle w:val="Default"/>
        <w:numPr>
          <w:ilvl w:val="0"/>
          <w:numId w:val="23"/>
        </w:numPr>
        <w:rPr>
          <w:rFonts w:asciiTheme="minorHAnsi" w:hAnsiTheme="minorHAnsi" w:cstheme="minorHAnsi"/>
          <w:sz w:val="22"/>
          <w:szCs w:val="22"/>
        </w:rPr>
      </w:pPr>
      <w:r w:rsidRPr="003D4561">
        <w:rPr>
          <w:rFonts w:asciiTheme="minorHAnsi" w:hAnsiTheme="minorHAnsi" w:cstheme="minorHAnsi"/>
          <w:sz w:val="22"/>
          <w:szCs w:val="22"/>
        </w:rPr>
        <w:t xml:space="preserve">Are there any counseling services that will not be available if the position does not move forward at this time? </w:t>
      </w:r>
    </w:p>
    <w:p w:rsidR="003D4561" w:rsidRPr="003D4561" w:rsidRDefault="003D4561" w:rsidP="003D4561">
      <w:pPr>
        <w:pStyle w:val="Default"/>
        <w:numPr>
          <w:ilvl w:val="0"/>
          <w:numId w:val="23"/>
        </w:numPr>
        <w:rPr>
          <w:rFonts w:asciiTheme="minorHAnsi" w:hAnsiTheme="minorHAnsi" w:cstheme="minorHAnsi"/>
          <w:sz w:val="22"/>
          <w:szCs w:val="22"/>
        </w:rPr>
      </w:pPr>
      <w:r w:rsidRPr="003D4561">
        <w:rPr>
          <w:rFonts w:asciiTheme="minorHAnsi" w:hAnsiTheme="minorHAnsi" w:cstheme="minorHAnsi"/>
          <w:sz w:val="22"/>
          <w:szCs w:val="22"/>
        </w:rPr>
        <w:t xml:space="preserve">Please explain any special circumstances not reflected in the data reported above such as reduced counseling services due to low staffing, department/program size, location specific needs versus district-wide needs, routine full-time faculty overloads, high-need counseling services offered infrequently because of staffing issues, etc. </w:t>
      </w:r>
    </w:p>
    <w:p w:rsidR="003D4561" w:rsidRDefault="003D4561" w:rsidP="003D4561">
      <w:pPr>
        <w:rPr>
          <w:color w:val="FF0000"/>
        </w:rPr>
      </w:pPr>
    </w:p>
    <w:p w:rsidR="003D4561" w:rsidRDefault="003D4561" w:rsidP="003D4561">
      <w:pPr>
        <w:spacing w:line="252" w:lineRule="auto"/>
        <w:rPr>
          <w:rFonts w:eastAsia="Times New Roman"/>
          <w:color w:val="FF0000"/>
        </w:rPr>
      </w:pPr>
      <w:r w:rsidRPr="00C26567">
        <w:rPr>
          <w:rFonts w:eastAsia="Times New Roman"/>
          <w:b/>
        </w:rPr>
        <w:t>Map Request to College Goals and Strategic Initiatives</w:t>
      </w:r>
      <w:r>
        <w:rPr>
          <w:rFonts w:eastAsia="Times New Roman"/>
        </w:rPr>
        <w:t xml:space="preserve"> </w:t>
      </w:r>
      <w:proofErr w:type="gramStart"/>
      <w:r>
        <w:rPr>
          <w:rFonts w:eastAsia="Times New Roman"/>
        </w:rPr>
        <w:t>(</w:t>
      </w:r>
      <w:r w:rsidRPr="00C26567">
        <w:rPr>
          <w:rFonts w:eastAsia="Times New Roman"/>
          <w:color w:val="FF0000"/>
        </w:rPr>
        <w:t xml:space="preserve"> “</w:t>
      </w:r>
      <w:proofErr w:type="gramEnd"/>
      <w:r w:rsidRPr="00C26567">
        <w:rPr>
          <w:rFonts w:eastAsia="Times New Roman"/>
          <w:color w:val="FF0000"/>
        </w:rPr>
        <w:t>check all that apply” questions)</w:t>
      </w:r>
    </w:p>
    <w:p w:rsidR="003D4561" w:rsidRPr="00C26567" w:rsidRDefault="003D4561" w:rsidP="003D4561">
      <w:pPr>
        <w:spacing w:line="252" w:lineRule="auto"/>
        <w:ind w:left="360"/>
        <w:rPr>
          <w:rFonts w:eastAsia="Times New Roman"/>
          <w:color w:val="FF0000"/>
        </w:rPr>
      </w:pPr>
      <w:r>
        <w:rPr>
          <w:rFonts w:eastAsia="Times New Roman"/>
          <w:color w:val="FF0000"/>
        </w:rPr>
        <w:t>Which of Cañada College’s Goals does this resource request support (check all that apply)?</w:t>
      </w:r>
    </w:p>
    <w:p w:rsidR="003D4561" w:rsidRDefault="003D4561" w:rsidP="003D4561">
      <w:pPr>
        <w:pStyle w:val="ListParagraph"/>
        <w:numPr>
          <w:ilvl w:val="0"/>
          <w:numId w:val="9"/>
        </w:numPr>
        <w:spacing w:line="252" w:lineRule="auto"/>
        <w:ind w:left="1080"/>
        <w:rPr>
          <w:rFonts w:eastAsia="Times New Roman"/>
        </w:rPr>
      </w:pPr>
      <w:r>
        <w:rPr>
          <w:rFonts w:eastAsia="Times New Roman"/>
        </w:rPr>
        <w:t>Student Access, Success, and Completion</w:t>
      </w:r>
    </w:p>
    <w:p w:rsidR="003D4561" w:rsidRDefault="003D4561" w:rsidP="003D4561">
      <w:pPr>
        <w:pStyle w:val="ListParagraph"/>
        <w:numPr>
          <w:ilvl w:val="0"/>
          <w:numId w:val="9"/>
        </w:numPr>
        <w:spacing w:line="252" w:lineRule="auto"/>
        <w:ind w:left="1080"/>
        <w:rPr>
          <w:rFonts w:eastAsia="Times New Roman"/>
        </w:rPr>
      </w:pPr>
      <w:r>
        <w:rPr>
          <w:rFonts w:eastAsia="Times New Roman"/>
        </w:rPr>
        <w:t>Equity-Minded and Antiracist College Culture</w:t>
      </w:r>
    </w:p>
    <w:p w:rsidR="003D4561" w:rsidRDefault="003D4561" w:rsidP="003D4561">
      <w:pPr>
        <w:pStyle w:val="ListParagraph"/>
        <w:numPr>
          <w:ilvl w:val="0"/>
          <w:numId w:val="9"/>
        </w:numPr>
        <w:spacing w:line="252" w:lineRule="auto"/>
        <w:ind w:left="1080"/>
        <w:rPr>
          <w:rFonts w:eastAsia="Times New Roman"/>
        </w:rPr>
      </w:pPr>
      <w:r>
        <w:rPr>
          <w:rFonts w:eastAsia="Times New Roman"/>
        </w:rPr>
        <w:t>Community Connections</w:t>
      </w:r>
    </w:p>
    <w:p w:rsidR="003D4561" w:rsidRDefault="003D4561" w:rsidP="003D4561">
      <w:pPr>
        <w:pStyle w:val="ListParagraph"/>
        <w:numPr>
          <w:ilvl w:val="0"/>
          <w:numId w:val="9"/>
        </w:numPr>
        <w:spacing w:line="252" w:lineRule="auto"/>
        <w:ind w:left="1080"/>
        <w:rPr>
          <w:rFonts w:eastAsia="Times New Roman"/>
        </w:rPr>
      </w:pPr>
      <w:r>
        <w:rPr>
          <w:rFonts w:eastAsia="Times New Roman"/>
        </w:rPr>
        <w:t>Accessible Infrastructure and Innovation</w:t>
      </w:r>
    </w:p>
    <w:p w:rsidR="003D4561" w:rsidRPr="00C26567" w:rsidRDefault="003D4561" w:rsidP="003D4561">
      <w:pPr>
        <w:spacing w:line="252" w:lineRule="auto"/>
        <w:ind w:left="360"/>
        <w:rPr>
          <w:rFonts w:eastAsia="Times New Roman"/>
          <w:color w:val="FF0000"/>
        </w:rPr>
      </w:pPr>
      <w:r w:rsidRPr="00C26567">
        <w:rPr>
          <w:rFonts w:eastAsia="Times New Roman"/>
          <w:color w:val="FF0000"/>
        </w:rPr>
        <w:t>Which of Cañada College’s Strategic Initiatives does this resource request support (check all that apply)?</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Make registration easier</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Connect students to the academic program(s) and classes they need</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Ensure students (particularly part-time students) experience a sense of belonging and connection to the College that helps them persist and complete</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Improve the financial stability of students </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Support innovative teaching that creates more equitable and antiracist learning environments</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Create and sustain an inclusive, antiracist, and equity-minded campus culture</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Strengthen the college culture of continuous assessment and improvement in order to ensure all programs effectively serve students and close equity gaps</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Better share what Cañada offers</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Be the best college choice for local high school students</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Strengthen K-16 pathways and transfer</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Help students explore and find employment in fields of their choice</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Help meet the basic needs of Cañada students and other community members</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Ensure the physical campus is accessible</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 xml:space="preserve">Provide adequate access to technology </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Manage resources effectively</w:t>
      </w:r>
    </w:p>
    <w:p w:rsidR="003D4561" w:rsidRDefault="003D4561" w:rsidP="00C45DED">
      <w:pPr>
        <w:rPr>
          <w:color w:val="FF0000"/>
        </w:rPr>
      </w:pPr>
    </w:p>
    <w:p w:rsidR="00806746" w:rsidRDefault="003D4561" w:rsidP="003D4561">
      <w:pPr>
        <w:rPr>
          <w:b/>
        </w:rPr>
      </w:pPr>
      <w:r>
        <w:rPr>
          <w:b/>
        </w:rPr>
        <w:lastRenderedPageBreak/>
        <w:t xml:space="preserve">When the “Librarian or other Non-Instructional Faculty” card is chosen:  </w:t>
      </w:r>
    </w:p>
    <w:p w:rsidR="003D4561" w:rsidRDefault="003D4561" w:rsidP="003D4561">
      <w:r>
        <w:t>Requesting Unit (text box)</w:t>
      </w:r>
    </w:p>
    <w:p w:rsidR="003D4561" w:rsidRDefault="003D4561" w:rsidP="003D4561">
      <w:r>
        <w:t>Position Description (text box)</w:t>
      </w:r>
    </w:p>
    <w:p w:rsidR="003D4561" w:rsidRDefault="003D4561" w:rsidP="003D4561">
      <w:pPr>
        <w:pStyle w:val="Default"/>
        <w:rPr>
          <w:rFonts w:asciiTheme="minorHAnsi" w:hAnsiTheme="minorHAnsi" w:cstheme="minorBidi"/>
          <w:color w:val="auto"/>
          <w:sz w:val="22"/>
          <w:szCs w:val="22"/>
        </w:rPr>
      </w:pPr>
      <w:r w:rsidRPr="00661F8B">
        <w:rPr>
          <w:rFonts w:asciiTheme="minorHAnsi" w:hAnsiTheme="minorHAnsi" w:cstheme="minorBidi"/>
          <w:color w:val="auto"/>
          <w:sz w:val="22"/>
          <w:szCs w:val="22"/>
        </w:rPr>
        <w:t>Status (dropdown</w:t>
      </w:r>
      <w:r>
        <w:rPr>
          <w:rFonts w:asciiTheme="minorHAnsi" w:hAnsiTheme="minorHAnsi" w:cstheme="minorBidi"/>
          <w:color w:val="auto"/>
          <w:sz w:val="22"/>
          <w:szCs w:val="22"/>
        </w:rPr>
        <w:t>)</w:t>
      </w:r>
    </w:p>
    <w:p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New Request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Active</w:t>
      </w:r>
    </w:p>
    <w:p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Continued Request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Active</w:t>
      </w:r>
    </w:p>
    <w:p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No Longer Needed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Inactive</w:t>
      </w:r>
    </w:p>
    <w:p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Funded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Inactive</w:t>
      </w:r>
    </w:p>
    <w:p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Not Funded - Inactive) </w:t>
      </w:r>
    </w:p>
    <w:p w:rsidR="003D4561" w:rsidRPr="00661F8B" w:rsidRDefault="003D4561" w:rsidP="003D4561">
      <w:pPr>
        <w:pStyle w:val="Default"/>
        <w:rPr>
          <w:rFonts w:asciiTheme="minorHAnsi" w:hAnsiTheme="minorHAnsi" w:cstheme="minorBidi"/>
          <w:color w:val="auto"/>
          <w:sz w:val="22"/>
          <w:szCs w:val="22"/>
        </w:rPr>
      </w:pPr>
    </w:p>
    <w:p w:rsidR="003D4561" w:rsidRDefault="003D4561" w:rsidP="003D4561">
      <w:r>
        <w:t>Duration of Position Requested (drop down)</w:t>
      </w:r>
    </w:p>
    <w:p w:rsidR="003D4561" w:rsidRDefault="003D4561" w:rsidP="003D4561">
      <w:pPr>
        <w:pStyle w:val="ListParagraph"/>
        <w:numPr>
          <w:ilvl w:val="0"/>
          <w:numId w:val="12"/>
        </w:numPr>
        <w:spacing w:after="0" w:line="240" w:lineRule="auto"/>
        <w:contextualSpacing w:val="0"/>
        <w:rPr>
          <w:rFonts w:eastAsia="Times New Roman"/>
        </w:rPr>
      </w:pPr>
      <w:r>
        <w:rPr>
          <w:rFonts w:eastAsia="Times New Roman"/>
        </w:rPr>
        <w:t>Permanent</w:t>
      </w:r>
    </w:p>
    <w:p w:rsidR="003D4561" w:rsidRDefault="003D4561" w:rsidP="003D4561">
      <w:pPr>
        <w:pStyle w:val="ListParagraph"/>
        <w:numPr>
          <w:ilvl w:val="0"/>
          <w:numId w:val="12"/>
        </w:numPr>
        <w:spacing w:after="0" w:line="240" w:lineRule="auto"/>
        <w:contextualSpacing w:val="0"/>
        <w:rPr>
          <w:rFonts w:eastAsia="Times New Roman"/>
        </w:rPr>
      </w:pPr>
      <w:r>
        <w:rPr>
          <w:rFonts w:eastAsia="Times New Roman"/>
        </w:rPr>
        <w:t>Temporary</w:t>
      </w:r>
    </w:p>
    <w:p w:rsidR="003D4561" w:rsidRDefault="003D4561" w:rsidP="003D4561">
      <w:pPr>
        <w:spacing w:before="240"/>
      </w:pPr>
      <w:r>
        <w:t>Full-time Status (drop down)</w:t>
      </w:r>
    </w:p>
    <w:p w:rsidR="003D4561" w:rsidRDefault="003D4561" w:rsidP="003D4561">
      <w:pPr>
        <w:pStyle w:val="ListParagraph"/>
        <w:numPr>
          <w:ilvl w:val="0"/>
          <w:numId w:val="13"/>
        </w:numPr>
        <w:spacing w:after="0" w:line="240" w:lineRule="auto"/>
        <w:contextualSpacing w:val="0"/>
        <w:rPr>
          <w:rFonts w:eastAsia="Times New Roman"/>
        </w:rPr>
      </w:pPr>
      <w:r>
        <w:rPr>
          <w:rFonts w:eastAsia="Times New Roman"/>
        </w:rPr>
        <w:t>Full Time</w:t>
      </w:r>
    </w:p>
    <w:p w:rsidR="003D4561" w:rsidRDefault="003D4561" w:rsidP="003D4561">
      <w:pPr>
        <w:pStyle w:val="ListParagraph"/>
        <w:numPr>
          <w:ilvl w:val="0"/>
          <w:numId w:val="13"/>
        </w:numPr>
        <w:spacing w:after="0" w:line="240" w:lineRule="auto"/>
        <w:contextualSpacing w:val="0"/>
        <w:rPr>
          <w:rFonts w:eastAsia="Times New Roman"/>
        </w:rPr>
      </w:pPr>
      <w:r>
        <w:rPr>
          <w:rFonts w:eastAsia="Times New Roman"/>
        </w:rPr>
        <w:t>Part-Time (if part time, please provide # of months per year)</w:t>
      </w:r>
    </w:p>
    <w:p w:rsidR="009115EB" w:rsidRPr="009115EB" w:rsidRDefault="009115EB" w:rsidP="009115EB">
      <w:pPr>
        <w:spacing w:before="240" w:line="240" w:lineRule="auto"/>
        <w:rPr>
          <w:color w:val="FF0000"/>
        </w:rPr>
      </w:pPr>
      <w:r w:rsidRPr="009115EB">
        <w:rPr>
          <w:color w:val="FF0000"/>
        </w:rPr>
        <w:t>Program Goals this Request Supports (this is a new required text field)</w:t>
      </w:r>
    </w:p>
    <w:p w:rsidR="003D4561" w:rsidRDefault="003D4561" w:rsidP="003D4561">
      <w:pPr>
        <w:spacing w:before="240"/>
      </w:pPr>
      <w:r>
        <w:t>Critical Question: How does this resource request support closing the equity gap? (text box)</w:t>
      </w:r>
    </w:p>
    <w:p w:rsidR="003D4561" w:rsidRDefault="003D4561" w:rsidP="003D4561">
      <w:r>
        <w:t>Critical Question: How does this resource request support Latinx and AANAPISI students? (text box)</w:t>
      </w:r>
    </w:p>
    <w:p w:rsidR="009115EB" w:rsidRDefault="003D4561" w:rsidP="009115EB">
      <w:pPr>
        <w:pStyle w:val="NormalWeb"/>
        <w:numPr>
          <w:ilvl w:val="0"/>
          <w:numId w:val="24"/>
        </w:numPr>
        <w:rPr>
          <w:rFonts w:asciiTheme="minorHAnsi" w:eastAsiaTheme="minorHAnsi" w:hAnsiTheme="minorHAnsi" w:cstheme="minorBidi"/>
          <w:sz w:val="22"/>
          <w:szCs w:val="22"/>
        </w:rPr>
      </w:pPr>
      <w:r w:rsidRPr="00661F8B">
        <w:rPr>
          <w:rFonts w:asciiTheme="minorHAnsi" w:eastAsiaTheme="minorHAnsi" w:hAnsiTheme="minorHAnsi" w:cstheme="minorBidi"/>
          <w:sz w:val="22"/>
          <w:szCs w:val="22"/>
        </w:rPr>
        <w:t>How does the proposed position align with specific objectives within the college’s and/or Board of Trustees/District’s strategic plans/recommendations, goals, or initiatives</w:t>
      </w:r>
      <w:r>
        <w:rPr>
          <w:rFonts w:asciiTheme="minorHAnsi" w:eastAsiaTheme="minorHAnsi" w:hAnsiTheme="minorHAnsi" w:cstheme="minorBidi"/>
          <w:sz w:val="22"/>
          <w:szCs w:val="22"/>
        </w:rPr>
        <w:t xml:space="preserve"> (see Links to College and District Goals, Plans, and Initiatives in the sidebar to the right)</w:t>
      </w:r>
      <w:r w:rsidRPr="00661F8B">
        <w:rPr>
          <w:rFonts w:asciiTheme="minorHAnsi" w:eastAsiaTheme="minorHAnsi" w:hAnsiTheme="minorHAnsi" w:cstheme="minorBidi"/>
          <w:sz w:val="22"/>
          <w:szCs w:val="22"/>
        </w:rPr>
        <w:t xml:space="preserve">? </w:t>
      </w:r>
    </w:p>
    <w:p w:rsidR="009115EB" w:rsidRDefault="003D4561" w:rsidP="009115EB">
      <w:pPr>
        <w:pStyle w:val="NormalWeb"/>
        <w:numPr>
          <w:ilvl w:val="0"/>
          <w:numId w:val="24"/>
        </w:numPr>
        <w:spacing w:before="240" w:beforeAutospacing="0"/>
        <w:rPr>
          <w:rFonts w:asciiTheme="minorHAnsi" w:eastAsiaTheme="minorHAnsi" w:hAnsiTheme="minorHAnsi" w:cstheme="minorBidi"/>
          <w:sz w:val="22"/>
          <w:szCs w:val="22"/>
        </w:rPr>
      </w:pPr>
      <w:r w:rsidRPr="009115EB">
        <w:rPr>
          <w:rFonts w:asciiTheme="minorHAnsi" w:eastAsiaTheme="minorHAnsi" w:hAnsiTheme="minorHAnsi" w:cstheme="minorBidi"/>
          <w:sz w:val="22"/>
          <w:szCs w:val="22"/>
        </w:rPr>
        <w:t>How does the proposed position address the program’s or department’s goals? Please refer to specific elements of the most recent program review (e.g., comprehensive review, annual update, mid-cycle review).</w:t>
      </w:r>
    </w:p>
    <w:p w:rsidR="00EF292B" w:rsidRPr="00EF292B" w:rsidRDefault="00EF292B" w:rsidP="00EF292B">
      <w:pPr>
        <w:pStyle w:val="NormalWeb"/>
        <w:spacing w:before="240" w:beforeAutospacing="0"/>
        <w:rPr>
          <w:rFonts w:asciiTheme="minorHAnsi" w:eastAsiaTheme="minorHAnsi" w:hAnsiTheme="minorHAnsi" w:cstheme="minorBidi"/>
          <w:b/>
          <w:sz w:val="22"/>
          <w:szCs w:val="22"/>
        </w:rPr>
      </w:pPr>
      <w:r w:rsidRPr="00EF292B">
        <w:rPr>
          <w:rFonts w:asciiTheme="minorHAnsi" w:eastAsiaTheme="minorHAnsi" w:hAnsiTheme="minorHAnsi" w:cstheme="minorBidi"/>
          <w:b/>
          <w:sz w:val="22"/>
          <w:szCs w:val="22"/>
        </w:rPr>
        <w:t>Program Need and Impact</w:t>
      </w:r>
      <w:r>
        <w:rPr>
          <w:rFonts w:asciiTheme="minorHAnsi" w:eastAsiaTheme="minorHAnsi" w:hAnsiTheme="minorHAnsi" w:cstheme="minorBidi"/>
          <w:b/>
          <w:sz w:val="22"/>
          <w:szCs w:val="22"/>
        </w:rPr>
        <w:t>:</w:t>
      </w:r>
    </w:p>
    <w:p w:rsidR="009115EB" w:rsidRPr="00EF292B" w:rsidRDefault="00EF292B" w:rsidP="00EF292B">
      <w:pPr>
        <w:pStyle w:val="NormalWeb"/>
        <w:spacing w:before="240" w:beforeAutospacing="0"/>
        <w:rPr>
          <w:rFonts w:asciiTheme="minorHAnsi" w:eastAsiaTheme="minorHAnsi" w:hAnsiTheme="minorHAnsi" w:cstheme="minorBidi"/>
          <w:sz w:val="22"/>
          <w:szCs w:val="22"/>
        </w:rPr>
      </w:pPr>
      <w:r w:rsidRPr="003D4561">
        <w:rPr>
          <w:rFonts w:asciiTheme="minorHAnsi" w:eastAsiaTheme="minorHAnsi" w:hAnsiTheme="minorHAnsi" w:cstheme="minorBidi"/>
          <w:sz w:val="22"/>
          <w:szCs w:val="22"/>
        </w:rPr>
        <w:t>A shortage of full-time faculty may limit a department/program’s ability to meet program, institutional, and site responsibilities such as committee work, program oversight, program review, etc. Certain disciplines may find it challenging to solve their staffing needs because faculty are unavailable and/or cannot be retained.</w:t>
      </w:r>
    </w:p>
    <w:p w:rsidR="009115EB" w:rsidRPr="009115EB" w:rsidRDefault="009115EB" w:rsidP="009115EB">
      <w:pPr>
        <w:pStyle w:val="Default"/>
        <w:numPr>
          <w:ilvl w:val="0"/>
          <w:numId w:val="25"/>
        </w:numPr>
        <w:spacing w:after="53"/>
        <w:rPr>
          <w:rFonts w:asciiTheme="minorHAnsi" w:hAnsiTheme="minorHAnsi" w:cstheme="minorHAnsi"/>
          <w:sz w:val="22"/>
          <w:szCs w:val="22"/>
        </w:rPr>
      </w:pPr>
      <w:r w:rsidRPr="009115EB">
        <w:rPr>
          <w:rFonts w:asciiTheme="minorHAnsi" w:hAnsiTheme="minorHAnsi" w:cstheme="minorHAnsi"/>
          <w:sz w:val="22"/>
          <w:szCs w:val="22"/>
        </w:rPr>
        <w:t xml:space="preserve">Number (headcount) of full-time non-instructional faculty in the program or department. </w:t>
      </w:r>
    </w:p>
    <w:p w:rsidR="009115EB" w:rsidRPr="009115EB" w:rsidRDefault="009115EB" w:rsidP="009115EB">
      <w:pPr>
        <w:pStyle w:val="Default"/>
        <w:numPr>
          <w:ilvl w:val="0"/>
          <w:numId w:val="25"/>
        </w:numPr>
        <w:spacing w:after="53"/>
        <w:rPr>
          <w:rFonts w:asciiTheme="minorHAnsi" w:hAnsiTheme="minorHAnsi" w:cstheme="minorHAnsi"/>
          <w:sz w:val="22"/>
          <w:szCs w:val="22"/>
        </w:rPr>
      </w:pPr>
      <w:r w:rsidRPr="009115EB">
        <w:rPr>
          <w:rFonts w:asciiTheme="minorHAnsi" w:hAnsiTheme="minorHAnsi" w:cstheme="minorHAnsi"/>
          <w:sz w:val="22"/>
          <w:szCs w:val="22"/>
        </w:rPr>
        <w:t xml:space="preserve">Percentage or ratio of hours staffed/services provided by full-time faculty (average from last three years). </w:t>
      </w:r>
    </w:p>
    <w:p w:rsidR="009115EB" w:rsidRPr="009115EB" w:rsidRDefault="009115EB" w:rsidP="009115EB">
      <w:pPr>
        <w:pStyle w:val="Default"/>
        <w:numPr>
          <w:ilvl w:val="0"/>
          <w:numId w:val="25"/>
        </w:numPr>
        <w:spacing w:after="53"/>
        <w:rPr>
          <w:rFonts w:asciiTheme="minorHAnsi" w:hAnsiTheme="minorHAnsi" w:cstheme="minorHAnsi"/>
          <w:sz w:val="22"/>
          <w:szCs w:val="22"/>
        </w:rPr>
      </w:pPr>
      <w:r w:rsidRPr="009115EB">
        <w:rPr>
          <w:rFonts w:asciiTheme="minorHAnsi" w:hAnsiTheme="minorHAnsi" w:cstheme="minorHAnsi"/>
          <w:sz w:val="22"/>
          <w:szCs w:val="22"/>
        </w:rPr>
        <w:t xml:space="preserve">Number of students and/or other relevant college community members (such as faculty) served by program in the last three years. </w:t>
      </w:r>
    </w:p>
    <w:p w:rsidR="009115EB" w:rsidRPr="009115EB" w:rsidRDefault="009115EB" w:rsidP="009115EB">
      <w:pPr>
        <w:pStyle w:val="Default"/>
        <w:numPr>
          <w:ilvl w:val="0"/>
          <w:numId w:val="25"/>
        </w:numPr>
        <w:spacing w:after="53"/>
        <w:rPr>
          <w:rFonts w:asciiTheme="minorHAnsi" w:hAnsiTheme="minorHAnsi" w:cstheme="minorHAnsi"/>
          <w:sz w:val="22"/>
          <w:szCs w:val="22"/>
        </w:rPr>
      </w:pPr>
      <w:r w:rsidRPr="009115EB">
        <w:rPr>
          <w:rFonts w:asciiTheme="minorHAnsi" w:hAnsiTheme="minorHAnsi" w:cstheme="minorHAnsi"/>
          <w:sz w:val="22"/>
          <w:szCs w:val="22"/>
        </w:rPr>
        <w:lastRenderedPageBreak/>
        <w:t xml:space="preserve">Is there a need for specific instructional areas or special service areas that exist and cannot be met by current faculty expertise? </w:t>
      </w:r>
    </w:p>
    <w:p w:rsidR="009115EB" w:rsidRPr="009115EB" w:rsidRDefault="009115EB" w:rsidP="009115EB">
      <w:pPr>
        <w:pStyle w:val="Default"/>
        <w:numPr>
          <w:ilvl w:val="0"/>
          <w:numId w:val="25"/>
        </w:numPr>
        <w:spacing w:after="53"/>
        <w:rPr>
          <w:rFonts w:asciiTheme="minorHAnsi" w:hAnsiTheme="minorHAnsi" w:cstheme="minorHAnsi"/>
          <w:sz w:val="22"/>
          <w:szCs w:val="22"/>
        </w:rPr>
      </w:pPr>
      <w:r w:rsidRPr="009115EB">
        <w:rPr>
          <w:rFonts w:asciiTheme="minorHAnsi" w:hAnsiTheme="minorHAnsi" w:cstheme="minorHAnsi"/>
          <w:sz w:val="22"/>
          <w:szCs w:val="22"/>
        </w:rPr>
        <w:t xml:space="preserve">Qualitatively and quantitatively describe student/faculty demand, especially for those services that will be assigned to the proposed faculty member. </w:t>
      </w:r>
    </w:p>
    <w:p w:rsidR="009115EB" w:rsidRPr="009115EB" w:rsidRDefault="009115EB" w:rsidP="009115EB">
      <w:pPr>
        <w:pStyle w:val="Default"/>
        <w:numPr>
          <w:ilvl w:val="0"/>
          <w:numId w:val="25"/>
        </w:numPr>
        <w:rPr>
          <w:rFonts w:asciiTheme="minorHAnsi" w:hAnsiTheme="minorHAnsi" w:cstheme="minorHAnsi"/>
          <w:sz w:val="22"/>
          <w:szCs w:val="22"/>
        </w:rPr>
      </w:pPr>
      <w:r w:rsidRPr="009115EB">
        <w:rPr>
          <w:rFonts w:asciiTheme="minorHAnsi" w:hAnsiTheme="minorHAnsi" w:cstheme="minorHAnsi"/>
          <w:sz w:val="22"/>
          <w:szCs w:val="22"/>
        </w:rPr>
        <w:t xml:space="preserve">Are there any services that are not currently available due to an inadequate number of librarians or other non-instructional faculty? </w:t>
      </w:r>
    </w:p>
    <w:p w:rsidR="009115EB" w:rsidRPr="009115EB" w:rsidRDefault="009115EB" w:rsidP="009115EB">
      <w:pPr>
        <w:pStyle w:val="Default"/>
        <w:numPr>
          <w:ilvl w:val="0"/>
          <w:numId w:val="25"/>
        </w:numPr>
        <w:spacing w:after="53"/>
        <w:rPr>
          <w:rFonts w:asciiTheme="minorHAnsi" w:hAnsiTheme="minorHAnsi" w:cstheme="minorHAnsi"/>
          <w:sz w:val="22"/>
          <w:szCs w:val="22"/>
        </w:rPr>
      </w:pPr>
      <w:r w:rsidRPr="009115EB">
        <w:rPr>
          <w:rFonts w:asciiTheme="minorHAnsi" w:hAnsiTheme="minorHAnsi" w:cstheme="minorHAnsi"/>
          <w:sz w:val="22"/>
          <w:szCs w:val="22"/>
        </w:rPr>
        <w:t xml:space="preserve">Are there any services that will not be available if the position does not move forward at this time? </w:t>
      </w:r>
    </w:p>
    <w:p w:rsidR="009115EB" w:rsidRPr="009115EB" w:rsidRDefault="009115EB" w:rsidP="009115EB">
      <w:pPr>
        <w:pStyle w:val="Default"/>
        <w:numPr>
          <w:ilvl w:val="0"/>
          <w:numId w:val="25"/>
        </w:numPr>
        <w:rPr>
          <w:rFonts w:asciiTheme="minorHAnsi" w:hAnsiTheme="minorHAnsi" w:cstheme="minorHAnsi"/>
          <w:sz w:val="22"/>
          <w:szCs w:val="22"/>
        </w:rPr>
      </w:pPr>
      <w:r w:rsidRPr="009115EB">
        <w:rPr>
          <w:rFonts w:asciiTheme="minorHAnsi" w:hAnsiTheme="minorHAnsi" w:cstheme="minorHAnsi"/>
          <w:sz w:val="22"/>
          <w:szCs w:val="22"/>
        </w:rPr>
        <w:t xml:space="preserve">Please explain any special circumstances not reflected in the data reported above such as reduced sections or services due to low staffing, department/program size, location specific needs versus district-wide needs, routine full-time faculty overloads, high-need courses offered infrequently because of staffing issues, chronic under-filling of required courses, etc. </w:t>
      </w:r>
    </w:p>
    <w:p w:rsidR="003D4561" w:rsidRDefault="003D4561" w:rsidP="003D4561">
      <w:pPr>
        <w:rPr>
          <w:color w:val="FF0000"/>
        </w:rPr>
      </w:pPr>
    </w:p>
    <w:p w:rsidR="00EF292B" w:rsidRPr="009115EB" w:rsidRDefault="00EF292B" w:rsidP="00EF292B">
      <w:pPr>
        <w:pStyle w:val="Default"/>
        <w:numPr>
          <w:ilvl w:val="0"/>
          <w:numId w:val="24"/>
        </w:numPr>
        <w:spacing w:before="240"/>
        <w:rPr>
          <w:rFonts w:asciiTheme="minorHAnsi" w:hAnsiTheme="minorHAnsi" w:cstheme="minorHAnsi"/>
          <w:sz w:val="22"/>
          <w:szCs w:val="22"/>
        </w:rPr>
      </w:pPr>
      <w:r w:rsidRPr="009115EB">
        <w:rPr>
          <w:rFonts w:asciiTheme="minorHAnsi" w:hAnsiTheme="minorHAnsi" w:cstheme="minorHAnsi"/>
          <w:sz w:val="22"/>
          <w:szCs w:val="22"/>
        </w:rPr>
        <w:t xml:space="preserve">If this proposal is not funded, will there remain a minimum of one existing full-time faculty in the discipline? </w:t>
      </w:r>
    </w:p>
    <w:p w:rsidR="00EF292B" w:rsidRPr="009115EB" w:rsidRDefault="00EF292B" w:rsidP="00EF292B">
      <w:pPr>
        <w:pStyle w:val="Default"/>
        <w:numPr>
          <w:ilvl w:val="1"/>
          <w:numId w:val="29"/>
        </w:numPr>
        <w:rPr>
          <w:rFonts w:asciiTheme="minorHAnsi" w:hAnsiTheme="minorHAnsi" w:cstheme="minorHAnsi"/>
          <w:sz w:val="22"/>
          <w:szCs w:val="22"/>
        </w:rPr>
      </w:pPr>
      <w:r w:rsidRPr="009115EB">
        <w:rPr>
          <w:rFonts w:asciiTheme="minorHAnsi" w:hAnsiTheme="minorHAnsi" w:cstheme="minorHAnsi"/>
          <w:sz w:val="22"/>
          <w:szCs w:val="22"/>
        </w:rPr>
        <w:t xml:space="preserve">Yes </w:t>
      </w:r>
    </w:p>
    <w:p w:rsidR="00EF292B" w:rsidRPr="009115EB" w:rsidRDefault="00EF292B" w:rsidP="00EF292B">
      <w:pPr>
        <w:pStyle w:val="Default"/>
        <w:numPr>
          <w:ilvl w:val="1"/>
          <w:numId w:val="29"/>
        </w:numPr>
        <w:rPr>
          <w:rFonts w:asciiTheme="minorHAnsi" w:hAnsiTheme="minorHAnsi" w:cstheme="minorHAnsi"/>
          <w:sz w:val="22"/>
          <w:szCs w:val="22"/>
        </w:rPr>
      </w:pPr>
      <w:r w:rsidRPr="009115EB">
        <w:rPr>
          <w:rFonts w:asciiTheme="minorHAnsi" w:hAnsiTheme="minorHAnsi" w:cstheme="minorHAnsi"/>
          <w:sz w:val="22"/>
          <w:szCs w:val="22"/>
        </w:rPr>
        <w:t xml:space="preserve">No </w:t>
      </w:r>
    </w:p>
    <w:p w:rsidR="00EF292B" w:rsidRPr="009115EB" w:rsidRDefault="00EF292B" w:rsidP="00EF292B">
      <w:pPr>
        <w:pStyle w:val="Default"/>
        <w:numPr>
          <w:ilvl w:val="0"/>
          <w:numId w:val="24"/>
        </w:numPr>
        <w:spacing w:before="240"/>
        <w:rPr>
          <w:rFonts w:asciiTheme="minorHAnsi" w:hAnsiTheme="minorHAnsi" w:cstheme="minorHAnsi"/>
          <w:sz w:val="22"/>
          <w:szCs w:val="22"/>
        </w:rPr>
      </w:pPr>
      <w:r w:rsidRPr="009115EB">
        <w:rPr>
          <w:rFonts w:asciiTheme="minorHAnsi" w:hAnsiTheme="minorHAnsi" w:cstheme="minorHAnsi"/>
          <w:i/>
          <w:iCs/>
          <w:sz w:val="22"/>
          <w:szCs w:val="22"/>
        </w:rPr>
        <w:t>Federal or State mandates</w:t>
      </w:r>
      <w:r w:rsidRPr="009115EB">
        <w:rPr>
          <w:rFonts w:asciiTheme="minorHAnsi" w:hAnsiTheme="minorHAnsi" w:cstheme="minorHAnsi"/>
          <w:sz w:val="22"/>
          <w:szCs w:val="22"/>
        </w:rPr>
        <w:t xml:space="preserve">: Is the position required by the Federal or State government, and/or is it essential to keep the college in compliance with Federal or State laws and regulations? </w:t>
      </w:r>
    </w:p>
    <w:p w:rsidR="00EF292B" w:rsidRDefault="00EF292B" w:rsidP="003D4561">
      <w:pPr>
        <w:rPr>
          <w:color w:val="FF0000"/>
        </w:rPr>
      </w:pPr>
    </w:p>
    <w:p w:rsidR="003D4561" w:rsidRDefault="003D4561" w:rsidP="003D4561">
      <w:pPr>
        <w:spacing w:line="252" w:lineRule="auto"/>
        <w:rPr>
          <w:rFonts w:eastAsia="Times New Roman"/>
          <w:color w:val="FF0000"/>
        </w:rPr>
      </w:pPr>
      <w:r w:rsidRPr="00C26567">
        <w:rPr>
          <w:rFonts w:eastAsia="Times New Roman"/>
          <w:b/>
        </w:rPr>
        <w:t>Map Request to College Goals and Strategic Initiatives</w:t>
      </w:r>
      <w:r>
        <w:rPr>
          <w:rFonts w:eastAsia="Times New Roman"/>
        </w:rPr>
        <w:t xml:space="preserve"> </w:t>
      </w:r>
      <w:proofErr w:type="gramStart"/>
      <w:r>
        <w:rPr>
          <w:rFonts w:eastAsia="Times New Roman"/>
        </w:rPr>
        <w:t>(</w:t>
      </w:r>
      <w:r w:rsidRPr="00C26567">
        <w:rPr>
          <w:rFonts w:eastAsia="Times New Roman"/>
          <w:color w:val="FF0000"/>
        </w:rPr>
        <w:t xml:space="preserve"> “</w:t>
      </w:r>
      <w:proofErr w:type="gramEnd"/>
      <w:r w:rsidRPr="00C26567">
        <w:rPr>
          <w:rFonts w:eastAsia="Times New Roman"/>
          <w:color w:val="FF0000"/>
        </w:rPr>
        <w:t>check all that apply” questions)</w:t>
      </w:r>
    </w:p>
    <w:p w:rsidR="003D4561" w:rsidRPr="00C26567" w:rsidRDefault="003D4561" w:rsidP="003D4561">
      <w:pPr>
        <w:spacing w:line="252" w:lineRule="auto"/>
        <w:ind w:left="360"/>
        <w:rPr>
          <w:rFonts w:eastAsia="Times New Roman"/>
          <w:color w:val="FF0000"/>
        </w:rPr>
      </w:pPr>
      <w:r>
        <w:rPr>
          <w:rFonts w:eastAsia="Times New Roman"/>
          <w:color w:val="FF0000"/>
        </w:rPr>
        <w:t>Which of Cañada College’s Goals does this resource request support (check all that apply)?</w:t>
      </w:r>
    </w:p>
    <w:p w:rsidR="003D4561" w:rsidRDefault="003D4561" w:rsidP="003D4561">
      <w:pPr>
        <w:pStyle w:val="ListParagraph"/>
        <w:numPr>
          <w:ilvl w:val="0"/>
          <w:numId w:val="9"/>
        </w:numPr>
        <w:spacing w:line="252" w:lineRule="auto"/>
        <w:ind w:left="1080"/>
        <w:rPr>
          <w:rFonts w:eastAsia="Times New Roman"/>
        </w:rPr>
      </w:pPr>
      <w:r>
        <w:rPr>
          <w:rFonts w:eastAsia="Times New Roman"/>
        </w:rPr>
        <w:t>Student Access, Success, and Completion</w:t>
      </w:r>
    </w:p>
    <w:p w:rsidR="003D4561" w:rsidRDefault="003D4561" w:rsidP="003D4561">
      <w:pPr>
        <w:pStyle w:val="ListParagraph"/>
        <w:numPr>
          <w:ilvl w:val="0"/>
          <w:numId w:val="9"/>
        </w:numPr>
        <w:spacing w:line="252" w:lineRule="auto"/>
        <w:ind w:left="1080"/>
        <w:rPr>
          <w:rFonts w:eastAsia="Times New Roman"/>
        </w:rPr>
      </w:pPr>
      <w:r>
        <w:rPr>
          <w:rFonts w:eastAsia="Times New Roman"/>
        </w:rPr>
        <w:t>Equity-Minded and Antiracist College Culture</w:t>
      </w:r>
    </w:p>
    <w:p w:rsidR="003D4561" w:rsidRDefault="003D4561" w:rsidP="003D4561">
      <w:pPr>
        <w:pStyle w:val="ListParagraph"/>
        <w:numPr>
          <w:ilvl w:val="0"/>
          <w:numId w:val="9"/>
        </w:numPr>
        <w:spacing w:line="252" w:lineRule="auto"/>
        <w:ind w:left="1080"/>
        <w:rPr>
          <w:rFonts w:eastAsia="Times New Roman"/>
        </w:rPr>
      </w:pPr>
      <w:r>
        <w:rPr>
          <w:rFonts w:eastAsia="Times New Roman"/>
        </w:rPr>
        <w:t>Community Connections</w:t>
      </w:r>
    </w:p>
    <w:p w:rsidR="003D4561" w:rsidRDefault="003D4561" w:rsidP="003D4561">
      <w:pPr>
        <w:pStyle w:val="ListParagraph"/>
        <w:numPr>
          <w:ilvl w:val="0"/>
          <w:numId w:val="9"/>
        </w:numPr>
        <w:spacing w:line="252" w:lineRule="auto"/>
        <w:ind w:left="1080"/>
        <w:rPr>
          <w:rFonts w:eastAsia="Times New Roman"/>
        </w:rPr>
      </w:pPr>
      <w:r>
        <w:rPr>
          <w:rFonts w:eastAsia="Times New Roman"/>
        </w:rPr>
        <w:t>Accessible Infrastructure and Innovation</w:t>
      </w:r>
    </w:p>
    <w:p w:rsidR="003D4561" w:rsidRPr="00C26567" w:rsidRDefault="003D4561" w:rsidP="003D4561">
      <w:pPr>
        <w:spacing w:line="252" w:lineRule="auto"/>
        <w:ind w:left="360"/>
        <w:rPr>
          <w:rFonts w:eastAsia="Times New Roman"/>
          <w:color w:val="FF0000"/>
        </w:rPr>
      </w:pPr>
      <w:r w:rsidRPr="00C26567">
        <w:rPr>
          <w:rFonts w:eastAsia="Times New Roman"/>
          <w:color w:val="FF0000"/>
        </w:rPr>
        <w:t>Which of Cañada College’s Strategic Initiatives does this resource request support (check all that apply)?</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Make registration easier</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Connect students to the academic program(s) and classes they need</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Ensure students (particularly part-time students) experience a sense of belonging and connection to the College that helps them persist and complete</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Improve the financial stability of students </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Support innovative teaching that creates more equitable and antiracist learning environments</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Create and sustain an inclusive, antiracist, and equity-minded campus culture</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Strengthen the college culture of continuous assessment and improvement in order to ensure all programs effectively serve students and close equity gaps</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Better share what Cañada offers</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Be the best college choice for local high school students</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Strengthen K-16 pathways and transfer</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lastRenderedPageBreak/>
        <w:t>Help students explore and find employment in fields of their choice</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Help meet the basic needs of Cañada students and other community members</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Ensure the physical campus is accessible</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 xml:space="preserve">Provide adequate access to technology </w:t>
      </w:r>
    </w:p>
    <w:p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Manage resources effectively</w:t>
      </w:r>
    </w:p>
    <w:p w:rsidR="003D4561" w:rsidRPr="003D4561" w:rsidRDefault="003D4561" w:rsidP="00C45DED"/>
    <w:sectPr w:rsidR="003D4561" w:rsidRPr="003D456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6E7" w:rsidRDefault="00D766E7" w:rsidP="009115EB">
      <w:pPr>
        <w:spacing w:after="0" w:line="240" w:lineRule="auto"/>
      </w:pPr>
      <w:r>
        <w:separator/>
      </w:r>
    </w:p>
  </w:endnote>
  <w:endnote w:type="continuationSeparator" w:id="0">
    <w:p w:rsidR="00D766E7" w:rsidRDefault="00D766E7" w:rsidP="0091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443059"/>
      <w:docPartObj>
        <w:docPartGallery w:val="Page Numbers (Bottom of Page)"/>
        <w:docPartUnique/>
      </w:docPartObj>
    </w:sdtPr>
    <w:sdtEndPr>
      <w:rPr>
        <w:noProof/>
      </w:rPr>
    </w:sdtEndPr>
    <w:sdtContent>
      <w:p w:rsidR="009115EB" w:rsidRDefault="009115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115EB" w:rsidRDefault="00911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6E7" w:rsidRDefault="00D766E7" w:rsidP="009115EB">
      <w:pPr>
        <w:spacing w:after="0" w:line="240" w:lineRule="auto"/>
      </w:pPr>
      <w:r>
        <w:separator/>
      </w:r>
    </w:p>
  </w:footnote>
  <w:footnote w:type="continuationSeparator" w:id="0">
    <w:p w:rsidR="00D766E7" w:rsidRDefault="00D766E7" w:rsidP="00911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95F1FF"/>
    <w:multiLevelType w:val="hybridMultilevel"/>
    <w:tmpl w:val="E310FC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E7E24D"/>
    <w:multiLevelType w:val="hybridMultilevel"/>
    <w:tmpl w:val="9E2963A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6628F"/>
    <w:multiLevelType w:val="hybridMultilevel"/>
    <w:tmpl w:val="C52EF1DA"/>
    <w:lvl w:ilvl="0" w:tplc="C0982DE2">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334981"/>
    <w:multiLevelType w:val="hybridMultilevel"/>
    <w:tmpl w:val="2FB81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013DB"/>
    <w:multiLevelType w:val="hybridMultilevel"/>
    <w:tmpl w:val="D6062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60AF0"/>
    <w:multiLevelType w:val="hybridMultilevel"/>
    <w:tmpl w:val="3752A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3088A"/>
    <w:multiLevelType w:val="hybridMultilevel"/>
    <w:tmpl w:val="7B2CB6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1D6F71"/>
    <w:multiLevelType w:val="hybridMultilevel"/>
    <w:tmpl w:val="431273C8"/>
    <w:lvl w:ilvl="0" w:tplc="16B8F6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4007C8"/>
    <w:multiLevelType w:val="hybridMultilevel"/>
    <w:tmpl w:val="6E3C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7233F"/>
    <w:multiLevelType w:val="hybridMultilevel"/>
    <w:tmpl w:val="B338F2EA"/>
    <w:lvl w:ilvl="0" w:tplc="16B8F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D4ADA"/>
    <w:multiLevelType w:val="hybridMultilevel"/>
    <w:tmpl w:val="8FBA7D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8548A"/>
    <w:multiLevelType w:val="hybridMultilevel"/>
    <w:tmpl w:val="F5E60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A4ABF"/>
    <w:multiLevelType w:val="hybridMultilevel"/>
    <w:tmpl w:val="A434D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07A02"/>
    <w:multiLevelType w:val="hybridMultilevel"/>
    <w:tmpl w:val="FE1C24B8"/>
    <w:lvl w:ilvl="0" w:tplc="16B8F6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8E29AC"/>
    <w:multiLevelType w:val="hybridMultilevel"/>
    <w:tmpl w:val="BA96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67895"/>
    <w:multiLevelType w:val="hybridMultilevel"/>
    <w:tmpl w:val="803A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65E6F"/>
    <w:multiLevelType w:val="hybridMultilevel"/>
    <w:tmpl w:val="1D744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C11B8"/>
    <w:multiLevelType w:val="hybridMultilevel"/>
    <w:tmpl w:val="7B2CB6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1A8AE0"/>
    <w:multiLevelType w:val="hybridMultilevel"/>
    <w:tmpl w:val="4E7473A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34202A7"/>
    <w:multiLevelType w:val="hybridMultilevel"/>
    <w:tmpl w:val="F59290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73BCE7D"/>
    <w:multiLevelType w:val="hybridMultilevel"/>
    <w:tmpl w:val="F9C32BD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F59133E"/>
    <w:multiLevelType w:val="hybridMultilevel"/>
    <w:tmpl w:val="EFB49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1AA7A89"/>
    <w:multiLevelType w:val="hybridMultilevel"/>
    <w:tmpl w:val="3392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6C5E24"/>
    <w:multiLevelType w:val="hybridMultilevel"/>
    <w:tmpl w:val="B952F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02496A"/>
    <w:multiLevelType w:val="hybridMultilevel"/>
    <w:tmpl w:val="1ADA7D1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412D66"/>
    <w:multiLevelType w:val="hybridMultilevel"/>
    <w:tmpl w:val="C7E4FE98"/>
    <w:lvl w:ilvl="0" w:tplc="16B8F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01B4E"/>
    <w:multiLevelType w:val="hybridMultilevel"/>
    <w:tmpl w:val="4C1E8DFA"/>
    <w:lvl w:ilvl="0" w:tplc="4F8C2DB6">
      <w:start w:val="4"/>
      <w:numFmt w:val="upperLetter"/>
      <w:lvlText w:val="%1"/>
      <w:lvlJc w:val="left"/>
      <w:pPr>
        <w:ind w:left="360" w:firstLine="0"/>
      </w:pPr>
      <w:rPr>
        <w:rFonts w:hint="default"/>
      </w:rPr>
    </w:lvl>
    <w:lvl w:ilvl="1" w:tplc="16B8F64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492061"/>
    <w:multiLevelType w:val="hybridMultilevel"/>
    <w:tmpl w:val="C6A4FC3E"/>
    <w:lvl w:ilvl="0" w:tplc="16B8F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979E8"/>
    <w:multiLevelType w:val="hybridMultilevel"/>
    <w:tmpl w:val="1ADA7D1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041C04"/>
    <w:multiLevelType w:val="hybridMultilevel"/>
    <w:tmpl w:val="DC4A870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2"/>
  </w:num>
  <w:num w:numId="3">
    <w:abstractNumId w:val="10"/>
  </w:num>
  <w:num w:numId="4">
    <w:abstractNumId w:val="4"/>
  </w:num>
  <w:num w:numId="5">
    <w:abstractNumId w:val="23"/>
  </w:num>
  <w:num w:numId="6">
    <w:abstractNumId w:val="21"/>
  </w:num>
  <w:num w:numId="7">
    <w:abstractNumId w:val="21"/>
  </w:num>
  <w:num w:numId="8">
    <w:abstractNumId w:val="8"/>
  </w:num>
  <w:num w:numId="9">
    <w:abstractNumId w:val="25"/>
  </w:num>
  <w:num w:numId="10">
    <w:abstractNumId w:val="9"/>
  </w:num>
  <w:num w:numId="11">
    <w:abstractNumId w:val="27"/>
  </w:num>
  <w:num w:numId="12">
    <w:abstractNumId w:val="7"/>
  </w:num>
  <w:num w:numId="13">
    <w:abstractNumId w:val="13"/>
  </w:num>
  <w:num w:numId="14">
    <w:abstractNumId w:val="28"/>
  </w:num>
  <w:num w:numId="15">
    <w:abstractNumId w:val="19"/>
  </w:num>
  <w:num w:numId="16">
    <w:abstractNumId w:val="18"/>
  </w:num>
  <w:num w:numId="17">
    <w:abstractNumId w:val="11"/>
  </w:num>
  <w:num w:numId="18">
    <w:abstractNumId w:val="6"/>
  </w:num>
  <w:num w:numId="19">
    <w:abstractNumId w:val="24"/>
  </w:num>
  <w:num w:numId="20">
    <w:abstractNumId w:val="17"/>
  </w:num>
  <w:num w:numId="21">
    <w:abstractNumId w:val="0"/>
  </w:num>
  <w:num w:numId="22">
    <w:abstractNumId w:val="3"/>
  </w:num>
  <w:num w:numId="23">
    <w:abstractNumId w:val="16"/>
  </w:num>
  <w:num w:numId="24">
    <w:abstractNumId w:val="2"/>
  </w:num>
  <w:num w:numId="25">
    <w:abstractNumId w:val="14"/>
  </w:num>
  <w:num w:numId="26">
    <w:abstractNumId w:val="1"/>
  </w:num>
  <w:num w:numId="27">
    <w:abstractNumId w:val="20"/>
  </w:num>
  <w:num w:numId="28">
    <w:abstractNumId w:val="26"/>
  </w:num>
  <w:num w:numId="29">
    <w:abstractNumId w:val="29"/>
  </w:num>
  <w:num w:numId="30">
    <w:abstractNumId w:val="1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ED"/>
    <w:rsid w:val="00155441"/>
    <w:rsid w:val="001A1A0F"/>
    <w:rsid w:val="001B64EE"/>
    <w:rsid w:val="00311D40"/>
    <w:rsid w:val="003D4561"/>
    <w:rsid w:val="00661F8B"/>
    <w:rsid w:val="00806746"/>
    <w:rsid w:val="00825A25"/>
    <w:rsid w:val="009115EB"/>
    <w:rsid w:val="00A30293"/>
    <w:rsid w:val="00C26567"/>
    <w:rsid w:val="00C4004D"/>
    <w:rsid w:val="00C45DED"/>
    <w:rsid w:val="00D766E7"/>
    <w:rsid w:val="00ED6C35"/>
    <w:rsid w:val="00EF292B"/>
    <w:rsid w:val="00F23ACD"/>
    <w:rsid w:val="00F4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E3FA"/>
  <w15:chartTrackingRefBased/>
  <w15:docId w15:val="{970FFFB8-C0E7-4A5D-928F-D36D4A44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4EE"/>
    <w:pPr>
      <w:keepNext/>
      <w:keepLines/>
      <w:spacing w:before="240" w:after="0"/>
      <w:outlineLvl w:val="0"/>
    </w:pPr>
    <w:rPr>
      <w:rFonts w:asciiTheme="majorHAnsi" w:eastAsiaTheme="majorEastAsia" w:hAnsiTheme="majorHAnsi" w:cstheme="majorBidi"/>
      <w:color w:val="00634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4EE"/>
    <w:rPr>
      <w:rFonts w:asciiTheme="majorHAnsi" w:eastAsiaTheme="majorEastAsia" w:hAnsiTheme="majorHAnsi" w:cstheme="majorBidi"/>
      <w:color w:val="006342"/>
      <w:sz w:val="32"/>
      <w:szCs w:val="32"/>
    </w:rPr>
  </w:style>
  <w:style w:type="paragraph" w:styleId="ListParagraph">
    <w:name w:val="List Paragraph"/>
    <w:basedOn w:val="Normal"/>
    <w:uiPriority w:val="34"/>
    <w:qFormat/>
    <w:rsid w:val="00F23ACD"/>
    <w:pPr>
      <w:ind w:left="720"/>
      <w:contextualSpacing/>
    </w:pPr>
  </w:style>
  <w:style w:type="paragraph" w:customStyle="1" w:styleId="Default">
    <w:name w:val="Default"/>
    <w:rsid w:val="00661F8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61F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1F8B"/>
    <w:rPr>
      <w:color w:val="0563C1"/>
      <w:u w:val="single"/>
    </w:rPr>
  </w:style>
  <w:style w:type="paragraph" w:styleId="Header">
    <w:name w:val="header"/>
    <w:basedOn w:val="Normal"/>
    <w:link w:val="HeaderChar"/>
    <w:uiPriority w:val="99"/>
    <w:unhideWhenUsed/>
    <w:rsid w:val="00911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5EB"/>
  </w:style>
  <w:style w:type="paragraph" w:styleId="Footer">
    <w:name w:val="footer"/>
    <w:basedOn w:val="Normal"/>
    <w:link w:val="FooterChar"/>
    <w:uiPriority w:val="99"/>
    <w:unhideWhenUsed/>
    <w:rsid w:val="00911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50319">
      <w:bodyDiv w:val="1"/>
      <w:marLeft w:val="0"/>
      <w:marRight w:val="0"/>
      <w:marTop w:val="0"/>
      <w:marBottom w:val="0"/>
      <w:divBdr>
        <w:top w:val="none" w:sz="0" w:space="0" w:color="auto"/>
        <w:left w:val="none" w:sz="0" w:space="0" w:color="auto"/>
        <w:bottom w:val="none" w:sz="0" w:space="0" w:color="auto"/>
        <w:right w:val="none" w:sz="0" w:space="0" w:color="auto"/>
      </w:divBdr>
    </w:div>
    <w:div w:id="472870276">
      <w:bodyDiv w:val="1"/>
      <w:marLeft w:val="0"/>
      <w:marRight w:val="0"/>
      <w:marTop w:val="0"/>
      <w:marBottom w:val="0"/>
      <w:divBdr>
        <w:top w:val="none" w:sz="0" w:space="0" w:color="auto"/>
        <w:left w:val="none" w:sz="0" w:space="0" w:color="auto"/>
        <w:bottom w:val="none" w:sz="0" w:space="0" w:color="auto"/>
        <w:right w:val="none" w:sz="0" w:space="0" w:color="auto"/>
      </w:divBdr>
    </w:div>
    <w:div w:id="60701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2</cp:revision>
  <dcterms:created xsi:type="dcterms:W3CDTF">2023-06-22T01:36:00Z</dcterms:created>
  <dcterms:modified xsi:type="dcterms:W3CDTF">2023-06-22T01:36:00Z</dcterms:modified>
</cp:coreProperties>
</file>