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80AF85C" w:rsidR="0010775C" w:rsidRDefault="002F14BC">
      <w:pPr>
        <w:pStyle w:val="Heading2"/>
        <w:spacing w:after="240"/>
        <w:rPr>
          <w:rFonts w:asciiTheme="majorHAnsi" w:hAnsiTheme="majorHAnsi" w:cstheme="majorHAnsi"/>
          <w:b/>
          <w:sz w:val="28"/>
          <w:szCs w:val="28"/>
        </w:rPr>
      </w:pPr>
      <w:r w:rsidRPr="002F14BC">
        <w:rPr>
          <w:rFonts w:asciiTheme="majorHAnsi" w:hAnsiTheme="majorHAnsi" w:cstheme="majorHAnsi"/>
          <w:b/>
          <w:sz w:val="28"/>
          <w:szCs w:val="28"/>
        </w:rPr>
        <w:t>St</w:t>
      </w:r>
      <w:bookmarkStart w:id="0" w:name="_GoBack"/>
      <w:bookmarkEnd w:id="0"/>
      <w:r w:rsidRPr="002F14BC">
        <w:rPr>
          <w:rFonts w:asciiTheme="majorHAnsi" w:hAnsiTheme="majorHAnsi" w:cstheme="majorHAnsi"/>
          <w:b/>
          <w:sz w:val="28"/>
          <w:szCs w:val="28"/>
        </w:rPr>
        <w:t>udent Services Comprehensive</w:t>
      </w:r>
      <w:r w:rsidR="00841D69" w:rsidRPr="002F14BC">
        <w:rPr>
          <w:rFonts w:asciiTheme="majorHAnsi" w:hAnsiTheme="majorHAnsi" w:cstheme="majorHAnsi"/>
          <w:b/>
          <w:sz w:val="28"/>
          <w:szCs w:val="28"/>
        </w:rPr>
        <w:t xml:space="preserve"> Program Review</w:t>
      </w:r>
      <w:r w:rsidRPr="002F14BC">
        <w:rPr>
          <w:rFonts w:asciiTheme="majorHAnsi" w:hAnsiTheme="majorHAnsi" w:cstheme="majorHAnsi"/>
          <w:b/>
          <w:sz w:val="28"/>
          <w:szCs w:val="28"/>
        </w:rPr>
        <w:t xml:space="preserve"> Questions</w:t>
      </w:r>
    </w:p>
    <w:p w14:paraId="57E6E991" w14:textId="6D9F47D3" w:rsidR="00002D8B" w:rsidRPr="00002D8B" w:rsidRDefault="00002D8B" w:rsidP="00002D8B">
      <w:pPr>
        <w:rPr>
          <w:sz w:val="18"/>
        </w:rPr>
      </w:pPr>
      <w:r w:rsidRPr="00002D8B">
        <w:rPr>
          <w:sz w:val="18"/>
        </w:rPr>
        <w:t>Updated by SSPC in March, 2023</w:t>
      </w:r>
    </w:p>
    <w:p w14:paraId="00000002" w14:textId="77777777" w:rsidR="0010775C" w:rsidRPr="002F14BC" w:rsidRDefault="0010775C">
      <w:pPr>
        <w:rPr>
          <w:rFonts w:asciiTheme="majorHAnsi" w:hAnsiTheme="majorHAnsi" w:cstheme="majorHAnsi"/>
        </w:rPr>
      </w:pPr>
    </w:p>
    <w:p w14:paraId="00000003" w14:textId="0880D72D" w:rsidR="0010775C" w:rsidRPr="002F14BC" w:rsidRDefault="00841D69">
      <w:pPr>
        <w:rPr>
          <w:rFonts w:asciiTheme="majorHAnsi" w:hAnsiTheme="majorHAnsi" w:cstheme="majorHAnsi"/>
          <w:b/>
          <w:u w:val="single"/>
        </w:rPr>
      </w:pPr>
      <w:r w:rsidRPr="002F14BC">
        <w:rPr>
          <w:rFonts w:asciiTheme="majorHAnsi" w:hAnsiTheme="majorHAnsi" w:cstheme="majorHAnsi"/>
          <w:b/>
          <w:u w:val="single"/>
        </w:rPr>
        <w:t>Definitions</w:t>
      </w:r>
      <w:r w:rsidR="002F14BC" w:rsidRPr="002F14BC">
        <w:rPr>
          <w:rFonts w:asciiTheme="majorHAnsi" w:hAnsiTheme="majorHAnsi" w:cstheme="majorHAnsi"/>
          <w:b/>
          <w:u w:val="single"/>
        </w:rPr>
        <w:t>*</w:t>
      </w:r>
    </w:p>
    <w:p w14:paraId="00000004" w14:textId="77777777" w:rsidR="0010775C" w:rsidRPr="002F14BC" w:rsidRDefault="0010775C">
      <w:pPr>
        <w:rPr>
          <w:rFonts w:asciiTheme="majorHAnsi" w:hAnsiTheme="majorHAnsi" w:cstheme="majorHAnsi"/>
        </w:rPr>
      </w:pPr>
    </w:p>
    <w:p w14:paraId="00000005" w14:textId="77777777" w:rsidR="0010775C" w:rsidRPr="002F14BC" w:rsidRDefault="00841D69">
      <w:pPr>
        <w:rPr>
          <w:rFonts w:asciiTheme="majorHAnsi" w:hAnsiTheme="majorHAnsi" w:cstheme="majorHAnsi"/>
        </w:rPr>
      </w:pPr>
      <w:r w:rsidRPr="002F14BC">
        <w:rPr>
          <w:rFonts w:asciiTheme="majorHAnsi" w:hAnsiTheme="majorHAnsi" w:cstheme="majorHAnsi"/>
          <w:b/>
        </w:rPr>
        <w:t>Antiracism</w:t>
      </w:r>
      <w:r w:rsidRPr="002F14BC">
        <w:rPr>
          <w:rFonts w:asciiTheme="majorHAnsi" w:hAnsiTheme="majorHAnsi" w:cstheme="majorHAnsi"/>
        </w:rPr>
        <w:t xml:space="preserve"> is defined as the work of actively opposing racism by advocating for changes in political, economic, and social life. Antiracism tends to be an individualized approach, and set up in opposition to individual racist behaviors and impacts. </w:t>
      </w:r>
      <w:hyperlink r:id="rId6">
        <w:r w:rsidRPr="002F14BC">
          <w:rPr>
            <w:rFonts w:asciiTheme="majorHAnsi" w:hAnsiTheme="majorHAnsi" w:cstheme="majorHAnsi"/>
            <w:color w:val="1155CC"/>
            <w:u w:val="single"/>
          </w:rPr>
          <w:t>https://www.racialequitytools.org/glossary</w:t>
        </w:r>
      </w:hyperlink>
      <w:r w:rsidRPr="002F14BC">
        <w:rPr>
          <w:rFonts w:asciiTheme="majorHAnsi" w:hAnsiTheme="majorHAnsi" w:cstheme="majorHAnsi"/>
        </w:rPr>
        <w:t xml:space="preserve"> </w:t>
      </w:r>
    </w:p>
    <w:p w14:paraId="00000006" w14:textId="77777777" w:rsidR="0010775C" w:rsidRPr="002F14BC" w:rsidRDefault="00841D69">
      <w:pPr>
        <w:spacing w:before="240" w:after="240"/>
        <w:rPr>
          <w:rFonts w:asciiTheme="majorHAnsi" w:hAnsiTheme="majorHAnsi" w:cstheme="majorHAnsi"/>
        </w:rPr>
      </w:pPr>
      <w:r w:rsidRPr="002F14BC">
        <w:rPr>
          <w:rFonts w:asciiTheme="majorHAnsi" w:hAnsiTheme="majorHAnsi" w:cstheme="majorHAnsi"/>
          <w:b/>
        </w:rPr>
        <w:t>Equity</w:t>
      </w:r>
      <w:r w:rsidRPr="002F14BC">
        <w:rPr>
          <w:rFonts w:asciiTheme="majorHAnsi" w:hAnsiTheme="majorHAnsi" w:cstheme="majorHAnsi"/>
        </w:rPr>
        <w:t xml:space="preserve"> is defined as the condition under which individuals are provided the resources they need to have access to the same opportunities as the general population. Equity accounts for systematic inequalities, meaning the distribution of resources provides more for those who need it most. Conversely equality indicates uniformity where everything is evenly distributed among people. https://www.racialequitytools.org/glossary</w:t>
      </w:r>
    </w:p>
    <w:p w14:paraId="00000007" w14:textId="77777777" w:rsidR="0010775C" w:rsidRPr="002F14BC" w:rsidRDefault="00841D69">
      <w:pPr>
        <w:spacing w:before="240" w:after="240"/>
        <w:rPr>
          <w:rFonts w:asciiTheme="majorHAnsi" w:hAnsiTheme="majorHAnsi" w:cstheme="majorHAnsi"/>
        </w:rPr>
      </w:pPr>
      <w:r w:rsidRPr="002F14BC">
        <w:rPr>
          <w:rFonts w:asciiTheme="majorHAnsi" w:hAnsiTheme="majorHAnsi" w:cstheme="majorHAnsi"/>
          <w:b/>
        </w:rPr>
        <w:t>Disproportionately impacted</w:t>
      </w:r>
      <w:r w:rsidRPr="002F14BC">
        <w:rPr>
          <w:rFonts w:asciiTheme="majorHAnsi" w:hAnsiTheme="majorHAnsi" w:cstheme="majorHAnsi"/>
        </w:rPr>
        <w:t xml:space="preserve"> </w:t>
      </w:r>
      <w:r w:rsidRPr="002F14BC">
        <w:rPr>
          <w:rFonts w:asciiTheme="majorHAnsi" w:hAnsiTheme="majorHAnsi" w:cstheme="majorHAnsi"/>
          <w:b/>
        </w:rPr>
        <w:t>students</w:t>
      </w:r>
      <w:r w:rsidRPr="002F14BC">
        <w:rPr>
          <w:rFonts w:asciiTheme="majorHAnsi" w:hAnsiTheme="majorHAnsi" w:cstheme="majorHAnsi"/>
        </w:rPr>
        <w:t xml:space="preserve"> are defined as a subset of students based on student characteristics, such as age, race and gender, are unjustifiably experiencing lower outcomes compared to the total student population (CCCCO, 2017).</w:t>
      </w:r>
    </w:p>
    <w:p w14:paraId="00000008" w14:textId="77777777" w:rsidR="0010775C" w:rsidRPr="002F14BC" w:rsidRDefault="00841D69">
      <w:pPr>
        <w:spacing w:before="240" w:after="240"/>
        <w:rPr>
          <w:rFonts w:asciiTheme="majorHAnsi" w:hAnsiTheme="majorHAnsi" w:cstheme="majorHAnsi"/>
          <w:color w:val="1155CC"/>
          <w:u w:val="single"/>
        </w:rPr>
      </w:pPr>
      <w:r w:rsidRPr="002F14BC">
        <w:rPr>
          <w:rFonts w:asciiTheme="majorHAnsi" w:hAnsiTheme="majorHAnsi" w:cstheme="majorHAnsi"/>
          <w:b/>
          <w:highlight w:val="white"/>
        </w:rPr>
        <w:t>Marginalized students</w:t>
      </w:r>
      <w:r w:rsidRPr="002F14BC">
        <w:rPr>
          <w:rFonts w:asciiTheme="majorHAnsi" w:hAnsiTheme="majorHAnsi" w:cstheme="majorHAnsi"/>
          <w:highlight w:val="white"/>
        </w:rPr>
        <w:t xml:space="preserve"> are defined as students who are excluded, ignored, or relegated to the outer edge of a group, society and/or community because of their identities.</w:t>
      </w:r>
      <w:hyperlink r:id="rId7">
        <w:r w:rsidRPr="002F14BC">
          <w:rPr>
            <w:rFonts w:asciiTheme="majorHAnsi" w:hAnsiTheme="majorHAnsi" w:cstheme="majorHAnsi"/>
            <w:highlight w:val="white"/>
          </w:rPr>
          <w:t xml:space="preserve"> </w:t>
        </w:r>
      </w:hyperlink>
      <w:hyperlink r:id="rId8">
        <w:r w:rsidRPr="002F14BC">
          <w:rPr>
            <w:rFonts w:asciiTheme="majorHAnsi" w:hAnsiTheme="majorHAnsi" w:cstheme="majorHAnsi"/>
            <w:color w:val="1155CC"/>
            <w:u w:val="single"/>
          </w:rPr>
          <w:t>https://www.pacificu.edu/life-pacific/support-safety/office-equity-diversity-inclusion/edi-resources/glossary-terms</w:t>
        </w:r>
      </w:hyperlink>
    </w:p>
    <w:p w14:paraId="00000009" w14:textId="77777777" w:rsidR="0010775C" w:rsidRPr="002F14BC" w:rsidRDefault="00841D69">
      <w:pPr>
        <w:spacing w:before="240" w:after="240"/>
        <w:rPr>
          <w:rFonts w:asciiTheme="majorHAnsi" w:hAnsiTheme="majorHAnsi" w:cstheme="majorHAnsi"/>
          <w:color w:val="1155CC"/>
          <w:u w:val="single"/>
        </w:rPr>
      </w:pPr>
      <w:r w:rsidRPr="002F14BC">
        <w:rPr>
          <w:rFonts w:asciiTheme="majorHAnsi" w:hAnsiTheme="majorHAnsi" w:cstheme="majorHAnsi"/>
          <w:b/>
        </w:rPr>
        <w:t>Underserved students</w:t>
      </w:r>
      <w:r w:rsidRPr="002F14BC">
        <w:rPr>
          <w:rFonts w:asciiTheme="majorHAnsi" w:hAnsiTheme="majorHAnsi" w:cstheme="majorHAnsi"/>
        </w:rPr>
        <w:t xml:space="preserve"> are defined as the students who have not been afforded the same educational opportunities and equitable resources as some of their peers or as other students in the academic pipeline. This group of students includes low-income, minoritized, disabled, and first-generation students.</w:t>
      </w:r>
      <w:hyperlink r:id="rId9">
        <w:r w:rsidRPr="002F14BC">
          <w:rPr>
            <w:rFonts w:asciiTheme="majorHAnsi" w:hAnsiTheme="majorHAnsi" w:cstheme="majorHAnsi"/>
          </w:rPr>
          <w:t xml:space="preserve"> </w:t>
        </w:r>
      </w:hyperlink>
      <w:hyperlink r:id="rId10">
        <w:r w:rsidRPr="002F14BC">
          <w:rPr>
            <w:rFonts w:asciiTheme="majorHAnsi" w:hAnsiTheme="majorHAnsi" w:cstheme="majorHAnsi"/>
            <w:color w:val="1155CC"/>
            <w:u w:val="single"/>
          </w:rPr>
          <w:t>8-dei-glossary-of-terms.pdf (cccco.edu)</w:t>
        </w:r>
      </w:hyperlink>
    </w:p>
    <w:p w14:paraId="0000000A" w14:textId="5293FF51" w:rsidR="0010775C" w:rsidRPr="002F14BC" w:rsidRDefault="00841D69">
      <w:pPr>
        <w:rPr>
          <w:rFonts w:asciiTheme="majorHAnsi" w:hAnsiTheme="majorHAnsi" w:cstheme="majorHAnsi"/>
          <w:i/>
          <w:color w:val="1155CC"/>
          <w:u w:val="single"/>
        </w:rPr>
      </w:pPr>
      <w:r w:rsidRPr="002F14BC">
        <w:rPr>
          <w:rFonts w:asciiTheme="majorHAnsi" w:hAnsiTheme="majorHAnsi" w:cstheme="majorHAnsi"/>
          <w:i/>
        </w:rPr>
        <w:t>*</w:t>
      </w:r>
      <w:r w:rsidR="002F14BC" w:rsidRPr="002F14BC">
        <w:rPr>
          <w:rFonts w:asciiTheme="majorHAnsi" w:hAnsiTheme="majorHAnsi" w:cstheme="majorHAnsi"/>
          <w:i/>
        </w:rPr>
        <w:t xml:space="preserve">These definitions are available in the righthand screen in </w:t>
      </w:r>
      <w:proofErr w:type="spellStart"/>
      <w:r w:rsidR="002F14BC" w:rsidRPr="002F14BC">
        <w:rPr>
          <w:rFonts w:asciiTheme="majorHAnsi" w:hAnsiTheme="majorHAnsi" w:cstheme="majorHAnsi"/>
          <w:i/>
        </w:rPr>
        <w:t>Nuventive</w:t>
      </w:r>
      <w:proofErr w:type="spellEnd"/>
      <w:r w:rsidR="002F14BC" w:rsidRPr="002F14BC">
        <w:rPr>
          <w:rFonts w:asciiTheme="majorHAnsi" w:hAnsiTheme="majorHAnsi" w:cstheme="majorHAnsi"/>
          <w:i/>
        </w:rPr>
        <w:t>.</w:t>
      </w:r>
    </w:p>
    <w:p w14:paraId="0000000B" w14:textId="77777777" w:rsidR="0010775C" w:rsidRPr="002F14BC" w:rsidRDefault="00841D69">
      <w:pPr>
        <w:pStyle w:val="Heading2"/>
        <w:spacing w:after="240"/>
        <w:rPr>
          <w:rFonts w:asciiTheme="majorHAnsi" w:hAnsiTheme="majorHAnsi" w:cstheme="majorHAnsi"/>
          <w:b/>
          <w:sz w:val="28"/>
          <w:szCs w:val="28"/>
        </w:rPr>
      </w:pPr>
      <w:bookmarkStart w:id="1" w:name="_heading=h.y33s7zof4y8h" w:colFirst="0" w:colLast="0"/>
      <w:bookmarkEnd w:id="1"/>
      <w:r w:rsidRPr="002F14BC">
        <w:rPr>
          <w:rFonts w:asciiTheme="majorHAnsi" w:hAnsiTheme="majorHAnsi" w:cstheme="majorHAnsi"/>
          <w:b/>
          <w:sz w:val="28"/>
          <w:szCs w:val="28"/>
        </w:rPr>
        <w:t>Program Context</w:t>
      </w:r>
    </w:p>
    <w:p w14:paraId="0000000C" w14:textId="77777777" w:rsidR="0010775C" w:rsidRPr="002F14BC" w:rsidRDefault="00841D69">
      <w:pPr>
        <w:pStyle w:val="Heading3"/>
        <w:spacing w:before="240" w:after="240"/>
        <w:rPr>
          <w:rFonts w:asciiTheme="majorHAnsi" w:hAnsiTheme="majorHAnsi" w:cstheme="majorHAnsi"/>
          <w:b/>
          <w:color w:val="000000"/>
          <w:sz w:val="26"/>
          <w:szCs w:val="26"/>
        </w:rPr>
      </w:pPr>
      <w:bookmarkStart w:id="2" w:name="_heading=h.30j0zll" w:colFirst="0" w:colLast="0"/>
      <w:bookmarkEnd w:id="2"/>
      <w:r w:rsidRPr="002F14BC">
        <w:rPr>
          <w:rFonts w:asciiTheme="majorHAnsi" w:hAnsiTheme="majorHAnsi" w:cstheme="majorHAnsi"/>
          <w:b/>
          <w:color w:val="000000"/>
          <w:sz w:val="26"/>
          <w:szCs w:val="26"/>
        </w:rPr>
        <w:t>Mission (</w:t>
      </w:r>
      <w:proofErr w:type="gramStart"/>
      <w:r w:rsidRPr="002F14BC">
        <w:rPr>
          <w:rFonts w:asciiTheme="majorHAnsi" w:hAnsiTheme="majorHAnsi" w:cstheme="majorHAnsi"/>
          <w:b/>
          <w:color w:val="000000"/>
          <w:sz w:val="26"/>
          <w:szCs w:val="26"/>
        </w:rPr>
        <w:t>100 word</w:t>
      </w:r>
      <w:proofErr w:type="gramEnd"/>
      <w:r w:rsidRPr="002F14BC">
        <w:rPr>
          <w:rFonts w:asciiTheme="majorHAnsi" w:hAnsiTheme="majorHAnsi" w:cstheme="majorHAnsi"/>
          <w:b/>
          <w:color w:val="000000"/>
          <w:sz w:val="26"/>
          <w:szCs w:val="26"/>
        </w:rPr>
        <w:t xml:space="preserve"> limit)</w:t>
      </w:r>
    </w:p>
    <w:p w14:paraId="0000000D"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1- How does your program align with the college and district mission?</w:t>
      </w:r>
    </w:p>
    <w:p w14:paraId="0000000E" w14:textId="77777777" w:rsidR="0010775C" w:rsidRPr="002F14BC" w:rsidRDefault="00002D8B">
      <w:pPr>
        <w:spacing w:before="240" w:after="240"/>
        <w:rPr>
          <w:rFonts w:asciiTheme="majorHAnsi" w:hAnsiTheme="majorHAnsi" w:cstheme="majorHAnsi"/>
          <w:sz w:val="24"/>
          <w:szCs w:val="24"/>
        </w:rPr>
      </w:pPr>
      <w:hyperlink r:id="rId11">
        <w:r w:rsidR="00841D69" w:rsidRPr="002F14BC">
          <w:rPr>
            <w:rFonts w:asciiTheme="majorHAnsi" w:hAnsiTheme="majorHAnsi" w:cstheme="majorHAnsi"/>
            <w:color w:val="1155CC"/>
            <w:sz w:val="24"/>
            <w:szCs w:val="24"/>
            <w:u w:val="single"/>
          </w:rPr>
          <w:t>https://smccd.edu/dpgc/files/dsgc-DistrictMission.pdf</w:t>
        </w:r>
      </w:hyperlink>
    </w:p>
    <w:p w14:paraId="0000000F" w14:textId="77777777" w:rsidR="0010775C" w:rsidRPr="002F14BC" w:rsidRDefault="00841D69">
      <w:pPr>
        <w:spacing w:before="240" w:after="240"/>
        <w:rPr>
          <w:rFonts w:asciiTheme="majorHAnsi" w:hAnsiTheme="majorHAnsi" w:cstheme="majorHAnsi"/>
          <w:color w:val="1155CC"/>
          <w:sz w:val="24"/>
          <w:szCs w:val="24"/>
          <w:u w:val="single"/>
        </w:rPr>
      </w:pPr>
      <w:r w:rsidRPr="002F14BC">
        <w:rPr>
          <w:rFonts w:asciiTheme="majorHAnsi" w:hAnsiTheme="majorHAnsi" w:cstheme="majorHAnsi"/>
          <w:color w:val="1155CC"/>
          <w:sz w:val="24"/>
          <w:szCs w:val="24"/>
          <w:u w:val="single"/>
        </w:rPr>
        <w:t>https://canadacollege.edu/about/mission.php</w:t>
      </w:r>
    </w:p>
    <w:p w14:paraId="00000010" w14:textId="77777777" w:rsidR="0010775C" w:rsidRPr="002F14BC" w:rsidRDefault="00841D69">
      <w:pPr>
        <w:pStyle w:val="Heading3"/>
        <w:spacing w:before="240" w:after="240"/>
        <w:rPr>
          <w:rFonts w:asciiTheme="majorHAnsi" w:hAnsiTheme="majorHAnsi" w:cstheme="majorHAnsi"/>
          <w:b/>
          <w:color w:val="000000"/>
          <w:sz w:val="26"/>
          <w:szCs w:val="26"/>
        </w:rPr>
      </w:pPr>
      <w:bookmarkStart w:id="3" w:name="_heading=h.1fob9te" w:colFirst="0" w:colLast="0"/>
      <w:bookmarkEnd w:id="3"/>
      <w:r w:rsidRPr="002F14BC">
        <w:rPr>
          <w:rFonts w:asciiTheme="majorHAnsi" w:hAnsiTheme="majorHAnsi" w:cstheme="majorHAnsi"/>
          <w:b/>
          <w:color w:val="000000"/>
          <w:sz w:val="26"/>
          <w:szCs w:val="26"/>
        </w:rPr>
        <w:lastRenderedPageBreak/>
        <w:t>Program Description (</w:t>
      </w:r>
      <w:proofErr w:type="gramStart"/>
      <w:r w:rsidRPr="002F14BC">
        <w:rPr>
          <w:rFonts w:asciiTheme="majorHAnsi" w:hAnsiTheme="majorHAnsi" w:cstheme="majorHAnsi"/>
          <w:b/>
          <w:color w:val="000000"/>
          <w:sz w:val="26"/>
          <w:szCs w:val="26"/>
        </w:rPr>
        <w:t>500 word</w:t>
      </w:r>
      <w:proofErr w:type="gramEnd"/>
      <w:r w:rsidRPr="002F14BC">
        <w:rPr>
          <w:rFonts w:asciiTheme="majorHAnsi" w:hAnsiTheme="majorHAnsi" w:cstheme="majorHAnsi"/>
          <w:b/>
          <w:color w:val="000000"/>
          <w:sz w:val="26"/>
          <w:szCs w:val="26"/>
        </w:rPr>
        <w:t xml:space="preserve"> limit)</w:t>
      </w:r>
    </w:p>
    <w:p w14:paraId="00000011"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2- Who does your program serve? </w:t>
      </w:r>
    </w:p>
    <w:p w14:paraId="00000012" w14:textId="77777777" w:rsidR="0010775C" w:rsidRPr="002F14BC" w:rsidRDefault="00841D69">
      <w:pPr>
        <w:numPr>
          <w:ilvl w:val="0"/>
          <w:numId w:val="6"/>
        </w:numPr>
        <w:spacing w:before="240"/>
        <w:rPr>
          <w:rFonts w:asciiTheme="majorHAnsi" w:hAnsiTheme="majorHAnsi" w:cstheme="majorHAnsi"/>
          <w:sz w:val="24"/>
          <w:szCs w:val="24"/>
        </w:rPr>
      </w:pPr>
      <w:r w:rsidRPr="002F14BC">
        <w:rPr>
          <w:rFonts w:asciiTheme="majorHAnsi" w:hAnsiTheme="majorHAnsi" w:cstheme="majorHAnsi"/>
          <w:sz w:val="24"/>
          <w:szCs w:val="24"/>
        </w:rPr>
        <w:t xml:space="preserve">How many students are served by your program? </w:t>
      </w:r>
    </w:p>
    <w:p w14:paraId="00000013" w14:textId="77777777" w:rsidR="0010775C" w:rsidRPr="002F14BC" w:rsidRDefault="00841D69">
      <w:pPr>
        <w:numPr>
          <w:ilvl w:val="0"/>
          <w:numId w:val="6"/>
        </w:numPr>
        <w:spacing w:after="240"/>
        <w:rPr>
          <w:rFonts w:asciiTheme="majorHAnsi" w:hAnsiTheme="majorHAnsi" w:cstheme="majorHAnsi"/>
          <w:sz w:val="24"/>
          <w:szCs w:val="24"/>
        </w:rPr>
      </w:pPr>
      <w:r w:rsidRPr="002F14BC">
        <w:rPr>
          <w:rFonts w:asciiTheme="majorHAnsi" w:hAnsiTheme="majorHAnsi" w:cstheme="majorHAnsi"/>
          <w:sz w:val="24"/>
          <w:szCs w:val="24"/>
        </w:rPr>
        <w:t>How does your program intentionally serve underrepresented, disproportionately impacted or racially minoritized students (</w:t>
      </w:r>
      <w:proofErr w:type="spellStart"/>
      <w:proofErr w:type="gramStart"/>
      <w:r w:rsidRPr="002F14BC">
        <w:rPr>
          <w:rFonts w:asciiTheme="majorHAnsi" w:hAnsiTheme="majorHAnsi" w:cstheme="majorHAnsi"/>
          <w:sz w:val="24"/>
          <w:szCs w:val="24"/>
        </w:rPr>
        <w:t>ie</w:t>
      </w:r>
      <w:proofErr w:type="spellEnd"/>
      <w:r w:rsidRPr="002F14BC">
        <w:rPr>
          <w:rFonts w:asciiTheme="majorHAnsi" w:hAnsiTheme="majorHAnsi" w:cstheme="majorHAnsi"/>
          <w:sz w:val="24"/>
          <w:szCs w:val="24"/>
        </w:rPr>
        <w:t>.</w:t>
      </w:r>
      <w:proofErr w:type="gramEnd"/>
      <w:r w:rsidRPr="002F14BC">
        <w:rPr>
          <w:rFonts w:asciiTheme="majorHAnsi" w:hAnsiTheme="majorHAnsi" w:cstheme="majorHAnsi"/>
          <w:sz w:val="24"/>
          <w:szCs w:val="24"/>
        </w:rPr>
        <w:t xml:space="preserve"> Black and/or Indigenous People of Color; Gay, Lesbian, Bisexual, Transgender, Queer, Intersex, and </w:t>
      </w:r>
      <w:proofErr w:type="gramStart"/>
      <w:r w:rsidRPr="002F14BC">
        <w:rPr>
          <w:rFonts w:asciiTheme="majorHAnsi" w:hAnsiTheme="majorHAnsi" w:cstheme="majorHAnsi"/>
          <w:sz w:val="24"/>
          <w:szCs w:val="24"/>
        </w:rPr>
        <w:t>Asexual;  1</w:t>
      </w:r>
      <w:proofErr w:type="gramEnd"/>
      <w:r w:rsidRPr="002F14BC">
        <w:rPr>
          <w:rFonts w:asciiTheme="majorHAnsi" w:hAnsiTheme="majorHAnsi" w:cstheme="majorHAnsi"/>
          <w:sz w:val="24"/>
          <w:szCs w:val="24"/>
        </w:rPr>
        <w:t xml:space="preserve">st Gen; Foster; Homeless; Undocumented; Veteran; Low-Income; or other disproportionately impacted student populations identified in our Student Equity data, etc.)? </w:t>
      </w:r>
    </w:p>
    <w:p w14:paraId="00000014" w14:textId="77777777" w:rsidR="0010775C" w:rsidRPr="002F14BC" w:rsidRDefault="00841D69">
      <w:pPr>
        <w:spacing w:after="240"/>
        <w:rPr>
          <w:rFonts w:asciiTheme="majorHAnsi" w:hAnsiTheme="majorHAnsi" w:cstheme="majorHAnsi"/>
          <w:sz w:val="24"/>
          <w:szCs w:val="24"/>
        </w:rPr>
      </w:pPr>
      <w:r w:rsidRPr="002F14BC">
        <w:rPr>
          <w:rFonts w:asciiTheme="majorHAnsi" w:hAnsiTheme="majorHAnsi" w:cstheme="majorHAnsi"/>
          <w:sz w:val="24"/>
          <w:szCs w:val="24"/>
        </w:rPr>
        <w:t>3</w:t>
      </w:r>
      <w:proofErr w:type="gramStart"/>
      <w:r w:rsidRPr="002F14BC">
        <w:rPr>
          <w:rFonts w:asciiTheme="majorHAnsi" w:hAnsiTheme="majorHAnsi" w:cstheme="majorHAnsi"/>
          <w:sz w:val="24"/>
          <w:szCs w:val="24"/>
        </w:rPr>
        <w:t>-  How</w:t>
      </w:r>
      <w:proofErr w:type="gramEnd"/>
      <w:r w:rsidRPr="002F14BC">
        <w:rPr>
          <w:rFonts w:asciiTheme="majorHAnsi" w:hAnsiTheme="majorHAnsi" w:cstheme="majorHAnsi"/>
          <w:sz w:val="24"/>
          <w:szCs w:val="24"/>
        </w:rPr>
        <w:t xml:space="preserve"> has student access, retention, and completion changed over the course of this program review cycle?</w:t>
      </w:r>
    </w:p>
    <w:p w14:paraId="00000015" w14:textId="77777777" w:rsidR="0010775C" w:rsidRPr="002F14BC" w:rsidRDefault="00841D69">
      <w:pPr>
        <w:pBdr>
          <w:top w:val="nil"/>
          <w:left w:val="nil"/>
          <w:bottom w:val="nil"/>
          <w:right w:val="nil"/>
          <w:between w:val="nil"/>
        </w:pBdr>
        <w:spacing w:after="240"/>
        <w:rPr>
          <w:rFonts w:asciiTheme="majorHAnsi" w:hAnsiTheme="majorHAnsi" w:cstheme="majorHAnsi"/>
          <w:sz w:val="24"/>
          <w:szCs w:val="24"/>
        </w:rPr>
      </w:pPr>
      <w:r w:rsidRPr="002F14BC">
        <w:rPr>
          <w:rFonts w:asciiTheme="majorHAnsi" w:hAnsiTheme="majorHAnsi" w:cstheme="majorHAnsi"/>
          <w:sz w:val="24"/>
          <w:szCs w:val="24"/>
        </w:rPr>
        <w:t>4- What delivery method(s) does your program utilize to best serve students? (</w:t>
      </w:r>
      <w:proofErr w:type="spellStart"/>
      <w:r w:rsidRPr="002F14BC">
        <w:rPr>
          <w:rFonts w:asciiTheme="majorHAnsi" w:hAnsiTheme="majorHAnsi" w:cstheme="majorHAnsi"/>
          <w:sz w:val="24"/>
          <w:szCs w:val="24"/>
        </w:rPr>
        <w:t>ie</w:t>
      </w:r>
      <w:proofErr w:type="spellEnd"/>
      <w:r w:rsidRPr="002F14BC">
        <w:rPr>
          <w:rFonts w:asciiTheme="majorHAnsi" w:hAnsiTheme="majorHAnsi" w:cstheme="majorHAnsi"/>
          <w:sz w:val="24"/>
          <w:szCs w:val="24"/>
        </w:rPr>
        <w:t xml:space="preserve">. in person, in the community, online, hybrid, </w:t>
      </w:r>
      <w:proofErr w:type="spellStart"/>
      <w:r w:rsidRPr="002F14BC">
        <w:rPr>
          <w:rFonts w:asciiTheme="majorHAnsi" w:hAnsiTheme="majorHAnsi" w:cstheme="majorHAnsi"/>
          <w:sz w:val="24"/>
          <w:szCs w:val="24"/>
        </w:rPr>
        <w:t>hyflex</w:t>
      </w:r>
      <w:proofErr w:type="spellEnd"/>
      <w:r w:rsidRPr="002F14BC">
        <w:rPr>
          <w:rFonts w:asciiTheme="majorHAnsi" w:hAnsiTheme="majorHAnsi" w:cstheme="majorHAnsi"/>
          <w:sz w:val="24"/>
          <w:szCs w:val="24"/>
        </w:rPr>
        <w:t xml:space="preserve">, scheduled appointments, drop ins etc.).  How does your program determine which delivery methods are most beneficial for students? </w:t>
      </w:r>
    </w:p>
    <w:p w14:paraId="00000016"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5- What are your on and off-campus community partnerships and how are they operationalized to support students?</w:t>
      </w:r>
    </w:p>
    <w:p w14:paraId="00000017" w14:textId="77777777" w:rsidR="0010775C" w:rsidRPr="002F14BC" w:rsidRDefault="00841D69">
      <w:pPr>
        <w:pBdr>
          <w:top w:val="nil"/>
          <w:left w:val="nil"/>
          <w:bottom w:val="nil"/>
          <w:right w:val="nil"/>
          <w:between w:val="nil"/>
        </w:pBd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6- How does your program support Cañada College as </w:t>
      </w:r>
      <w:proofErr w:type="gramStart"/>
      <w:r w:rsidRPr="002F14BC">
        <w:rPr>
          <w:rFonts w:asciiTheme="majorHAnsi" w:hAnsiTheme="majorHAnsi" w:cstheme="majorHAnsi"/>
          <w:sz w:val="24"/>
          <w:szCs w:val="24"/>
        </w:rPr>
        <w:t>an</w:t>
      </w:r>
      <w:proofErr w:type="gramEnd"/>
      <w:r w:rsidRPr="002F14BC">
        <w:rPr>
          <w:rFonts w:asciiTheme="majorHAnsi" w:hAnsiTheme="majorHAnsi" w:cstheme="majorHAnsi"/>
          <w:sz w:val="24"/>
          <w:szCs w:val="24"/>
        </w:rPr>
        <w:t xml:space="preserve"> Hispanic-Serving Institution (HSI) and Asian American and Native American Pacific Islander-Serving Institutions (AANAPISI) designated institution?</w:t>
      </w:r>
    </w:p>
    <w:p w14:paraId="00000018" w14:textId="77777777" w:rsidR="0010775C" w:rsidRPr="002F14BC" w:rsidRDefault="00841D69">
      <w:pPr>
        <w:pStyle w:val="Heading2"/>
        <w:spacing w:before="240" w:after="240"/>
        <w:rPr>
          <w:rFonts w:asciiTheme="majorHAnsi" w:hAnsiTheme="majorHAnsi" w:cstheme="majorHAnsi"/>
          <w:b/>
          <w:sz w:val="28"/>
          <w:szCs w:val="28"/>
        </w:rPr>
      </w:pPr>
      <w:bookmarkStart w:id="4" w:name="_heading=h.2et92p0" w:colFirst="0" w:colLast="0"/>
      <w:bookmarkEnd w:id="4"/>
      <w:r w:rsidRPr="002F14BC">
        <w:rPr>
          <w:rFonts w:asciiTheme="majorHAnsi" w:hAnsiTheme="majorHAnsi" w:cstheme="majorHAnsi"/>
          <w:b/>
          <w:sz w:val="28"/>
          <w:szCs w:val="28"/>
        </w:rPr>
        <w:t>Looking Back</w:t>
      </w:r>
    </w:p>
    <w:p w14:paraId="00000019" w14:textId="77777777" w:rsidR="0010775C" w:rsidRPr="002F14BC" w:rsidRDefault="00841D69">
      <w:pPr>
        <w:pStyle w:val="Heading3"/>
        <w:spacing w:before="240" w:after="240"/>
        <w:rPr>
          <w:rFonts w:asciiTheme="majorHAnsi" w:hAnsiTheme="majorHAnsi" w:cstheme="majorHAnsi"/>
          <w:b/>
          <w:color w:val="000000"/>
          <w:sz w:val="24"/>
          <w:szCs w:val="24"/>
        </w:rPr>
      </w:pPr>
      <w:bookmarkStart w:id="5" w:name="_heading=h.tyjcwt" w:colFirst="0" w:colLast="0"/>
      <w:bookmarkEnd w:id="5"/>
      <w:r w:rsidRPr="002F14BC">
        <w:rPr>
          <w:rFonts w:asciiTheme="majorHAnsi" w:hAnsiTheme="majorHAnsi" w:cstheme="majorHAnsi"/>
          <w:b/>
          <w:color w:val="000000"/>
          <w:sz w:val="26"/>
          <w:szCs w:val="26"/>
        </w:rPr>
        <w:t>Major Accomplishments and Challenges (</w:t>
      </w:r>
      <w:proofErr w:type="gramStart"/>
      <w:r w:rsidRPr="002F14BC">
        <w:rPr>
          <w:rFonts w:asciiTheme="majorHAnsi" w:hAnsiTheme="majorHAnsi" w:cstheme="majorHAnsi"/>
          <w:b/>
          <w:color w:val="000000"/>
          <w:sz w:val="26"/>
          <w:szCs w:val="26"/>
        </w:rPr>
        <w:t>500 word</w:t>
      </w:r>
      <w:proofErr w:type="gramEnd"/>
      <w:r w:rsidRPr="002F14BC">
        <w:rPr>
          <w:rFonts w:asciiTheme="majorHAnsi" w:hAnsiTheme="majorHAnsi" w:cstheme="majorHAnsi"/>
          <w:b/>
          <w:color w:val="000000"/>
          <w:sz w:val="26"/>
          <w:szCs w:val="26"/>
        </w:rPr>
        <w:t xml:space="preserve"> limit</w:t>
      </w:r>
      <w:r w:rsidRPr="002F14BC">
        <w:rPr>
          <w:rFonts w:asciiTheme="majorHAnsi" w:hAnsiTheme="majorHAnsi" w:cstheme="majorHAnsi"/>
          <w:b/>
          <w:color w:val="000000"/>
          <w:sz w:val="24"/>
          <w:szCs w:val="24"/>
        </w:rPr>
        <w:t>)</w:t>
      </w:r>
    </w:p>
    <w:p w14:paraId="0000001A"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7- Describe major accomplishments since the last program review cycle. </w:t>
      </w:r>
    </w:p>
    <w:p w14:paraId="0000001B" w14:textId="77777777" w:rsidR="0010775C" w:rsidRPr="002F14BC" w:rsidRDefault="00841D69">
      <w:pPr>
        <w:numPr>
          <w:ilvl w:val="0"/>
          <w:numId w:val="8"/>
        </w:num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How did your accomplishments help to close the opportunity gap for disproportionately impacted, underserved or racially minoritized students? </w:t>
      </w:r>
    </w:p>
    <w:p w14:paraId="0000001C"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8- Describe major challenges since the last program review cycle.  Have these challenges contributed to the expansion of or continuation of equity gaps?</w:t>
      </w:r>
    </w:p>
    <w:p w14:paraId="0000001D" w14:textId="77777777" w:rsidR="0010775C" w:rsidRPr="002F14BC" w:rsidRDefault="00841D69">
      <w:pPr>
        <w:pStyle w:val="Heading3"/>
        <w:spacing w:before="240" w:after="240"/>
        <w:rPr>
          <w:rFonts w:asciiTheme="majorHAnsi" w:hAnsiTheme="majorHAnsi" w:cstheme="majorHAnsi"/>
          <w:b/>
          <w:color w:val="000000"/>
          <w:sz w:val="26"/>
          <w:szCs w:val="26"/>
        </w:rPr>
      </w:pPr>
      <w:bookmarkStart w:id="6" w:name="_heading=h.3dy6vkm" w:colFirst="0" w:colLast="0"/>
      <w:bookmarkEnd w:id="6"/>
      <w:r w:rsidRPr="002F14BC">
        <w:rPr>
          <w:rFonts w:asciiTheme="majorHAnsi" w:hAnsiTheme="majorHAnsi" w:cstheme="majorHAnsi"/>
          <w:b/>
          <w:color w:val="000000"/>
          <w:sz w:val="26"/>
          <w:szCs w:val="26"/>
        </w:rPr>
        <w:lastRenderedPageBreak/>
        <w:t>Impact of Resource Allocations Process (</w:t>
      </w:r>
      <w:proofErr w:type="gramStart"/>
      <w:r w:rsidRPr="002F14BC">
        <w:rPr>
          <w:rFonts w:asciiTheme="majorHAnsi" w:hAnsiTheme="majorHAnsi" w:cstheme="majorHAnsi"/>
          <w:b/>
          <w:color w:val="000000"/>
          <w:sz w:val="26"/>
          <w:szCs w:val="26"/>
        </w:rPr>
        <w:t>250 word</w:t>
      </w:r>
      <w:proofErr w:type="gramEnd"/>
      <w:r w:rsidRPr="002F14BC">
        <w:rPr>
          <w:rFonts w:asciiTheme="majorHAnsi" w:hAnsiTheme="majorHAnsi" w:cstheme="majorHAnsi"/>
          <w:b/>
          <w:color w:val="000000"/>
          <w:sz w:val="26"/>
          <w:szCs w:val="26"/>
        </w:rPr>
        <w:t xml:space="preserve"> limit)</w:t>
      </w:r>
    </w:p>
    <w:p w14:paraId="0000001E"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9- Describe the impact to date of previously requested resources (staff, non-instructional assignment, equipment, facilities, research, funding) including both resource requests that were approved and were not approved.  </w:t>
      </w:r>
    </w:p>
    <w:p w14:paraId="0000001F" w14:textId="77777777" w:rsidR="0010775C" w:rsidRPr="002F14BC" w:rsidRDefault="00841D69">
      <w:pPr>
        <w:numPr>
          <w:ilvl w:val="0"/>
          <w:numId w:val="3"/>
        </w:numPr>
        <w:spacing w:before="240"/>
        <w:rPr>
          <w:rFonts w:asciiTheme="majorHAnsi" w:hAnsiTheme="majorHAnsi" w:cstheme="majorHAnsi"/>
          <w:sz w:val="24"/>
          <w:szCs w:val="24"/>
        </w:rPr>
      </w:pPr>
      <w:r w:rsidRPr="002F14BC">
        <w:rPr>
          <w:rFonts w:asciiTheme="majorHAnsi" w:hAnsiTheme="majorHAnsi" w:cstheme="majorHAnsi"/>
          <w:sz w:val="24"/>
          <w:szCs w:val="24"/>
        </w:rPr>
        <w:t xml:space="preserve">What impact have these resources had on your program/department/office and measures of student success or client satisfaction? </w:t>
      </w:r>
    </w:p>
    <w:p w14:paraId="00000020" w14:textId="77777777" w:rsidR="0010775C" w:rsidRPr="002F14BC" w:rsidRDefault="00841D69">
      <w:pPr>
        <w:numPr>
          <w:ilvl w:val="0"/>
          <w:numId w:val="3"/>
        </w:numPr>
        <w:rPr>
          <w:rFonts w:asciiTheme="majorHAnsi" w:hAnsiTheme="majorHAnsi" w:cstheme="majorHAnsi"/>
          <w:sz w:val="24"/>
          <w:szCs w:val="24"/>
        </w:rPr>
      </w:pPr>
      <w:r w:rsidRPr="002F14BC">
        <w:rPr>
          <w:rFonts w:asciiTheme="majorHAnsi" w:hAnsiTheme="majorHAnsi" w:cstheme="majorHAnsi"/>
          <w:sz w:val="24"/>
          <w:szCs w:val="24"/>
        </w:rPr>
        <w:t>What have you been unable to accomplish due to resource requests that were not approved?</w:t>
      </w:r>
    </w:p>
    <w:p w14:paraId="00000021" w14:textId="77777777" w:rsidR="0010775C" w:rsidRPr="002F14BC" w:rsidRDefault="00841D69">
      <w:pPr>
        <w:numPr>
          <w:ilvl w:val="0"/>
          <w:numId w:val="3"/>
        </w:numPr>
        <w:spacing w:after="240"/>
        <w:rPr>
          <w:rFonts w:asciiTheme="majorHAnsi" w:hAnsiTheme="majorHAnsi" w:cstheme="majorHAnsi"/>
          <w:sz w:val="24"/>
          <w:szCs w:val="24"/>
        </w:rPr>
      </w:pPr>
      <w:r w:rsidRPr="002F14BC">
        <w:rPr>
          <w:rFonts w:asciiTheme="majorHAnsi" w:hAnsiTheme="majorHAnsi" w:cstheme="majorHAnsi"/>
          <w:sz w:val="24"/>
          <w:szCs w:val="24"/>
        </w:rPr>
        <w:t>How have these resources (or lack of resources) specifically disproportionately impacted students/clients?</w:t>
      </w:r>
    </w:p>
    <w:p w14:paraId="00000022" w14:textId="77777777" w:rsidR="0010775C" w:rsidRPr="002F14BC" w:rsidRDefault="00841D69">
      <w:pPr>
        <w:pStyle w:val="Heading3"/>
        <w:spacing w:before="240" w:after="240"/>
        <w:rPr>
          <w:rFonts w:asciiTheme="majorHAnsi" w:hAnsiTheme="majorHAnsi" w:cstheme="majorHAnsi"/>
          <w:b/>
          <w:color w:val="000000"/>
        </w:rPr>
      </w:pPr>
      <w:bookmarkStart w:id="7" w:name="_heading=h.1t3h5sf" w:colFirst="0" w:colLast="0"/>
      <w:bookmarkEnd w:id="7"/>
      <w:r w:rsidRPr="002F14BC">
        <w:rPr>
          <w:rFonts w:asciiTheme="majorHAnsi" w:hAnsiTheme="majorHAnsi" w:cstheme="majorHAnsi"/>
          <w:b/>
          <w:color w:val="000000"/>
        </w:rPr>
        <w:t>SAOs and SLOs (</w:t>
      </w:r>
      <w:proofErr w:type="gramStart"/>
      <w:r w:rsidRPr="002F14BC">
        <w:rPr>
          <w:rFonts w:asciiTheme="majorHAnsi" w:hAnsiTheme="majorHAnsi" w:cstheme="majorHAnsi"/>
          <w:b/>
          <w:color w:val="000000"/>
        </w:rPr>
        <w:t>100 word</w:t>
      </w:r>
      <w:proofErr w:type="gramEnd"/>
      <w:r w:rsidRPr="002F14BC">
        <w:rPr>
          <w:rFonts w:asciiTheme="majorHAnsi" w:hAnsiTheme="majorHAnsi" w:cstheme="majorHAnsi"/>
          <w:b/>
          <w:color w:val="000000"/>
        </w:rPr>
        <w:t xml:space="preserve"> limit)</w:t>
      </w:r>
    </w:p>
    <w:p w14:paraId="00000023"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 10- State your Service Area Outcomes (SAOs) and/or Student Learning Outcomes (SLOs).</w:t>
      </w:r>
    </w:p>
    <w:p w14:paraId="00000024"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11- Describe how your program assessed your SAOs and/or SLOs.</w:t>
      </w:r>
    </w:p>
    <w:p w14:paraId="00000025"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 xml:space="preserve">12- Summarize the findings of your program's SAO/SLO Assessments. </w:t>
      </w:r>
    </w:p>
    <w:p w14:paraId="00000026" w14:textId="77777777" w:rsidR="0010775C" w:rsidRPr="002F14BC" w:rsidRDefault="00841D69">
      <w:pPr>
        <w:numPr>
          <w:ilvl w:val="0"/>
          <w:numId w:val="1"/>
        </w:numPr>
        <w:spacing w:before="240"/>
        <w:rPr>
          <w:rFonts w:asciiTheme="majorHAnsi" w:hAnsiTheme="majorHAnsi" w:cstheme="majorHAnsi"/>
          <w:sz w:val="24"/>
          <w:szCs w:val="24"/>
        </w:rPr>
      </w:pPr>
      <w:r w:rsidRPr="002F14BC">
        <w:rPr>
          <w:rFonts w:asciiTheme="majorHAnsi" w:hAnsiTheme="majorHAnsi" w:cstheme="majorHAnsi"/>
          <w:sz w:val="24"/>
          <w:szCs w:val="24"/>
        </w:rPr>
        <w:t>What are some improvements that have been, or can be, implemented as a result of SAO/SLO Assessment? Please include meaningful action plans to improve student access and success.</w:t>
      </w:r>
    </w:p>
    <w:p w14:paraId="00000027" w14:textId="77777777" w:rsidR="0010775C" w:rsidRPr="002F14BC" w:rsidRDefault="00841D69">
      <w:pPr>
        <w:numPr>
          <w:ilvl w:val="0"/>
          <w:numId w:val="1"/>
        </w:numPr>
        <w:rPr>
          <w:rFonts w:asciiTheme="majorHAnsi" w:hAnsiTheme="majorHAnsi" w:cstheme="majorHAnsi"/>
          <w:sz w:val="24"/>
          <w:szCs w:val="24"/>
        </w:rPr>
      </w:pPr>
      <w:r w:rsidRPr="002F14BC">
        <w:rPr>
          <w:rFonts w:asciiTheme="majorHAnsi" w:hAnsiTheme="majorHAnsi" w:cstheme="majorHAnsi"/>
          <w:sz w:val="24"/>
          <w:szCs w:val="24"/>
        </w:rPr>
        <w:t>How did your program’s SAO/SLO assessment address antiracism?</w:t>
      </w:r>
    </w:p>
    <w:p w14:paraId="00000028" w14:textId="77777777" w:rsidR="0010775C" w:rsidRPr="002F14BC" w:rsidRDefault="00841D69">
      <w:pPr>
        <w:numPr>
          <w:ilvl w:val="0"/>
          <w:numId w:val="1"/>
        </w:numPr>
        <w:spacing w:after="240"/>
        <w:rPr>
          <w:rFonts w:asciiTheme="majorHAnsi" w:hAnsiTheme="majorHAnsi" w:cstheme="majorHAnsi"/>
          <w:sz w:val="24"/>
          <w:szCs w:val="24"/>
        </w:rPr>
      </w:pPr>
      <w:r w:rsidRPr="002F14BC">
        <w:rPr>
          <w:rFonts w:asciiTheme="majorHAnsi" w:hAnsiTheme="majorHAnsi" w:cstheme="majorHAnsi"/>
          <w:sz w:val="24"/>
          <w:szCs w:val="24"/>
        </w:rPr>
        <w:t xml:space="preserve">How did your program’s SAO/SLO assessment address equity? </w:t>
      </w:r>
    </w:p>
    <w:p w14:paraId="00000029" w14:textId="77777777" w:rsidR="0010775C" w:rsidRPr="002F14BC" w:rsidRDefault="00841D69">
      <w:pPr>
        <w:pStyle w:val="Heading2"/>
        <w:spacing w:before="240" w:after="240"/>
        <w:rPr>
          <w:rFonts w:asciiTheme="majorHAnsi" w:hAnsiTheme="majorHAnsi" w:cstheme="majorHAnsi"/>
          <w:b/>
          <w:sz w:val="28"/>
          <w:szCs w:val="28"/>
        </w:rPr>
      </w:pPr>
      <w:bookmarkStart w:id="8" w:name="_heading=h.2s8eyo1" w:colFirst="0" w:colLast="0"/>
      <w:bookmarkEnd w:id="8"/>
      <w:r w:rsidRPr="002F14BC">
        <w:rPr>
          <w:rFonts w:asciiTheme="majorHAnsi" w:hAnsiTheme="majorHAnsi" w:cstheme="majorHAnsi"/>
          <w:b/>
          <w:sz w:val="28"/>
          <w:szCs w:val="28"/>
        </w:rPr>
        <w:t>Looking Ahead</w:t>
      </w:r>
    </w:p>
    <w:p w14:paraId="0000002A" w14:textId="77777777" w:rsidR="0010775C" w:rsidRPr="002F14BC" w:rsidRDefault="00841D69">
      <w:pPr>
        <w:pStyle w:val="Heading3"/>
        <w:spacing w:before="240" w:after="240"/>
        <w:rPr>
          <w:rFonts w:asciiTheme="majorHAnsi" w:hAnsiTheme="majorHAnsi" w:cstheme="majorHAnsi"/>
          <w:b/>
          <w:color w:val="000000"/>
          <w:sz w:val="26"/>
          <w:szCs w:val="26"/>
        </w:rPr>
      </w:pPr>
      <w:bookmarkStart w:id="9" w:name="_heading=h.17dp8vu" w:colFirst="0" w:colLast="0"/>
      <w:bookmarkEnd w:id="9"/>
      <w:r w:rsidRPr="002F14BC">
        <w:rPr>
          <w:rFonts w:asciiTheme="majorHAnsi" w:hAnsiTheme="majorHAnsi" w:cstheme="majorHAnsi"/>
          <w:b/>
          <w:color w:val="000000"/>
          <w:sz w:val="26"/>
          <w:szCs w:val="26"/>
        </w:rPr>
        <w:t>SAOs and SLOs for the Next Review Cycle (</w:t>
      </w:r>
      <w:proofErr w:type="gramStart"/>
      <w:r w:rsidRPr="002F14BC">
        <w:rPr>
          <w:rFonts w:asciiTheme="majorHAnsi" w:hAnsiTheme="majorHAnsi" w:cstheme="majorHAnsi"/>
          <w:b/>
          <w:color w:val="000000"/>
          <w:sz w:val="26"/>
          <w:szCs w:val="26"/>
        </w:rPr>
        <w:t>100 word</w:t>
      </w:r>
      <w:proofErr w:type="gramEnd"/>
      <w:r w:rsidRPr="002F14BC">
        <w:rPr>
          <w:rFonts w:asciiTheme="majorHAnsi" w:hAnsiTheme="majorHAnsi" w:cstheme="majorHAnsi"/>
          <w:b/>
          <w:color w:val="000000"/>
          <w:sz w:val="26"/>
          <w:szCs w:val="26"/>
        </w:rPr>
        <w:t xml:space="preserve"> limit)</w:t>
      </w:r>
    </w:p>
    <w:p w14:paraId="0000002B"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t>13- State your SAOs and SLOs for the next review cycle. Describe how you will address identified opportunities for improvement. Discuss how you will address antiracism in the next program review cycle. Discuss how you will address equity in the next program review cycle.</w:t>
      </w:r>
    </w:p>
    <w:p w14:paraId="0000002D" w14:textId="77777777" w:rsidR="0010775C" w:rsidRPr="002F14BC" w:rsidRDefault="00841D69">
      <w:pPr>
        <w:pStyle w:val="Heading3"/>
        <w:spacing w:before="240" w:after="240"/>
        <w:rPr>
          <w:rFonts w:asciiTheme="majorHAnsi" w:hAnsiTheme="majorHAnsi" w:cstheme="majorHAnsi"/>
          <w:b/>
          <w:color w:val="000000"/>
          <w:sz w:val="26"/>
          <w:szCs w:val="26"/>
        </w:rPr>
      </w:pPr>
      <w:bookmarkStart w:id="10" w:name="_heading=h.3rdcrjn" w:colFirst="0" w:colLast="0"/>
      <w:bookmarkEnd w:id="10"/>
      <w:r w:rsidRPr="002F14BC">
        <w:rPr>
          <w:rFonts w:asciiTheme="majorHAnsi" w:hAnsiTheme="majorHAnsi" w:cstheme="majorHAnsi"/>
          <w:b/>
          <w:color w:val="000000"/>
          <w:sz w:val="26"/>
          <w:szCs w:val="26"/>
        </w:rPr>
        <w:t>Program Improvement Initiatives/Resource Requests (</w:t>
      </w:r>
      <w:proofErr w:type="gramStart"/>
      <w:r w:rsidRPr="002F14BC">
        <w:rPr>
          <w:rFonts w:asciiTheme="majorHAnsi" w:hAnsiTheme="majorHAnsi" w:cstheme="majorHAnsi"/>
          <w:b/>
          <w:color w:val="000000"/>
          <w:sz w:val="26"/>
          <w:szCs w:val="26"/>
        </w:rPr>
        <w:t>250 word</w:t>
      </w:r>
      <w:proofErr w:type="gramEnd"/>
      <w:r w:rsidRPr="002F14BC">
        <w:rPr>
          <w:rFonts w:asciiTheme="majorHAnsi" w:hAnsiTheme="majorHAnsi" w:cstheme="majorHAnsi"/>
          <w:b/>
          <w:color w:val="000000"/>
          <w:sz w:val="26"/>
          <w:szCs w:val="26"/>
        </w:rPr>
        <w:t xml:space="preserve"> limit)</w:t>
      </w:r>
    </w:p>
    <w:p w14:paraId="0000002E" w14:textId="77777777" w:rsidR="0010775C" w:rsidRPr="002F14BC" w:rsidRDefault="00841D69">
      <w:pPr>
        <w:rPr>
          <w:rFonts w:asciiTheme="majorHAnsi" w:hAnsiTheme="majorHAnsi" w:cstheme="majorHAnsi"/>
          <w:sz w:val="24"/>
          <w:szCs w:val="24"/>
        </w:rPr>
      </w:pPr>
      <w:r w:rsidRPr="002F14BC">
        <w:rPr>
          <w:rFonts w:asciiTheme="majorHAnsi" w:hAnsiTheme="majorHAnsi" w:cstheme="majorHAnsi"/>
          <w:sz w:val="24"/>
          <w:szCs w:val="24"/>
        </w:rPr>
        <w:t>14- With an equity and antiracism lens, what changes could be implemented to improve your program? Please include meaningful action plans to improve student access and success</w:t>
      </w:r>
    </w:p>
    <w:p w14:paraId="0000002F" w14:textId="77777777" w:rsidR="0010775C" w:rsidRPr="002F14BC" w:rsidRDefault="00841D69">
      <w:pPr>
        <w:spacing w:before="240" w:after="240"/>
        <w:rPr>
          <w:rFonts w:asciiTheme="majorHAnsi" w:hAnsiTheme="majorHAnsi" w:cstheme="majorHAnsi"/>
          <w:sz w:val="24"/>
          <w:szCs w:val="24"/>
        </w:rPr>
      </w:pPr>
      <w:r w:rsidRPr="002F14BC">
        <w:rPr>
          <w:rFonts w:asciiTheme="majorHAnsi" w:hAnsiTheme="majorHAnsi" w:cstheme="majorHAnsi"/>
          <w:sz w:val="24"/>
          <w:szCs w:val="24"/>
        </w:rPr>
        <w:lastRenderedPageBreak/>
        <w:t xml:space="preserve">15- How will you address the opportunities for improvement that you identified throughout the prior sections of this Program Review? </w:t>
      </w:r>
    </w:p>
    <w:p w14:paraId="00000030" w14:textId="77777777" w:rsidR="0010775C" w:rsidRPr="002F14BC" w:rsidRDefault="00841D69">
      <w:pPr>
        <w:numPr>
          <w:ilvl w:val="0"/>
          <w:numId w:val="7"/>
        </w:numPr>
        <w:pBdr>
          <w:top w:val="nil"/>
          <w:left w:val="nil"/>
          <w:bottom w:val="nil"/>
          <w:right w:val="nil"/>
          <w:between w:val="nil"/>
        </w:pBdr>
        <w:spacing w:before="240"/>
        <w:rPr>
          <w:rFonts w:asciiTheme="majorHAnsi" w:hAnsiTheme="majorHAnsi" w:cstheme="majorHAnsi"/>
          <w:sz w:val="24"/>
          <w:szCs w:val="24"/>
        </w:rPr>
      </w:pPr>
      <w:bookmarkStart w:id="11" w:name="_heading=h.26in1rg" w:colFirst="0" w:colLast="0"/>
      <w:bookmarkEnd w:id="11"/>
      <w:r w:rsidRPr="002F14BC">
        <w:rPr>
          <w:rFonts w:asciiTheme="majorHAnsi" w:hAnsiTheme="majorHAnsi" w:cstheme="majorHAnsi"/>
          <w:sz w:val="24"/>
          <w:szCs w:val="24"/>
        </w:rPr>
        <w:t xml:space="preserve">What additional antiracism training do you/your program need in the upcoming year? </w:t>
      </w:r>
    </w:p>
    <w:p w14:paraId="00000031" w14:textId="77777777" w:rsidR="0010775C" w:rsidRPr="002F14BC" w:rsidRDefault="00841D69">
      <w:pPr>
        <w:numPr>
          <w:ilvl w:val="0"/>
          <w:numId w:val="7"/>
        </w:numPr>
        <w:pBdr>
          <w:top w:val="nil"/>
          <w:left w:val="nil"/>
          <w:bottom w:val="nil"/>
          <w:right w:val="nil"/>
          <w:between w:val="nil"/>
        </w:pBdr>
        <w:rPr>
          <w:rFonts w:asciiTheme="majorHAnsi" w:hAnsiTheme="majorHAnsi" w:cstheme="majorHAnsi"/>
          <w:sz w:val="24"/>
          <w:szCs w:val="24"/>
        </w:rPr>
      </w:pPr>
      <w:r w:rsidRPr="002F14BC">
        <w:rPr>
          <w:rFonts w:asciiTheme="majorHAnsi" w:hAnsiTheme="majorHAnsi" w:cstheme="majorHAnsi"/>
          <w:sz w:val="24"/>
          <w:szCs w:val="24"/>
        </w:rPr>
        <w:t xml:space="preserve">What research or training will you need to accomplish these plans? </w:t>
      </w:r>
    </w:p>
    <w:p w14:paraId="00000032" w14:textId="77777777" w:rsidR="0010775C" w:rsidRPr="002F14BC" w:rsidRDefault="00841D69">
      <w:pPr>
        <w:numPr>
          <w:ilvl w:val="0"/>
          <w:numId w:val="7"/>
        </w:numPr>
        <w:pBdr>
          <w:top w:val="nil"/>
          <w:left w:val="nil"/>
          <w:bottom w:val="nil"/>
          <w:right w:val="nil"/>
          <w:between w:val="nil"/>
        </w:pBdr>
        <w:spacing w:after="240"/>
        <w:rPr>
          <w:rFonts w:asciiTheme="majorHAnsi" w:hAnsiTheme="majorHAnsi" w:cstheme="majorHAnsi"/>
          <w:sz w:val="24"/>
          <w:szCs w:val="24"/>
        </w:rPr>
      </w:pPr>
      <w:r w:rsidRPr="002F14BC">
        <w:rPr>
          <w:rFonts w:asciiTheme="majorHAnsi" w:hAnsiTheme="majorHAnsi" w:cstheme="majorHAnsi"/>
          <w:sz w:val="24"/>
          <w:szCs w:val="24"/>
        </w:rPr>
        <w:t>What supplies, equipment, or facilities improvements do you need?</w:t>
      </w:r>
    </w:p>
    <w:p w14:paraId="00000033" w14:textId="77777777" w:rsidR="0010775C" w:rsidRPr="002F14BC" w:rsidRDefault="0010775C">
      <w:pPr>
        <w:pBdr>
          <w:top w:val="nil"/>
          <w:left w:val="nil"/>
          <w:bottom w:val="nil"/>
          <w:right w:val="nil"/>
          <w:between w:val="nil"/>
        </w:pBdr>
        <w:spacing w:after="240"/>
        <w:rPr>
          <w:rFonts w:asciiTheme="majorHAnsi" w:hAnsiTheme="majorHAnsi" w:cstheme="majorHAnsi"/>
          <w:sz w:val="24"/>
          <w:szCs w:val="24"/>
        </w:rPr>
      </w:pPr>
    </w:p>
    <w:p w14:paraId="00000034"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3E"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3F"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40"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41"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42"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p w14:paraId="00000043" w14:textId="77777777" w:rsidR="0010775C" w:rsidRPr="002F14BC" w:rsidRDefault="0010775C">
      <w:pPr>
        <w:pBdr>
          <w:top w:val="nil"/>
          <w:left w:val="nil"/>
          <w:bottom w:val="nil"/>
          <w:right w:val="nil"/>
          <w:between w:val="nil"/>
        </w:pBdr>
        <w:spacing w:after="240"/>
        <w:rPr>
          <w:rFonts w:asciiTheme="majorHAnsi" w:hAnsiTheme="majorHAnsi" w:cstheme="majorHAnsi"/>
          <w:b/>
          <w:sz w:val="28"/>
          <w:szCs w:val="28"/>
        </w:rPr>
      </w:pPr>
    </w:p>
    <w:sectPr w:rsidR="0010775C" w:rsidRPr="002F14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D1E1C"/>
    <w:multiLevelType w:val="multilevel"/>
    <w:tmpl w:val="B6C40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BCB41AA"/>
    <w:multiLevelType w:val="multilevel"/>
    <w:tmpl w:val="91143F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2E26717"/>
    <w:multiLevelType w:val="multilevel"/>
    <w:tmpl w:val="44C834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82A1089"/>
    <w:multiLevelType w:val="multilevel"/>
    <w:tmpl w:val="FA182B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FDD64F2"/>
    <w:multiLevelType w:val="multilevel"/>
    <w:tmpl w:val="B4A498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86714CD"/>
    <w:multiLevelType w:val="multilevel"/>
    <w:tmpl w:val="608A07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4E0719"/>
    <w:multiLevelType w:val="multilevel"/>
    <w:tmpl w:val="081672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4BB79DF"/>
    <w:multiLevelType w:val="multilevel"/>
    <w:tmpl w:val="67A6DC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76D6B95"/>
    <w:multiLevelType w:val="multilevel"/>
    <w:tmpl w:val="E3C8FD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4"/>
  </w:num>
  <w:num w:numId="4">
    <w:abstractNumId w:val="8"/>
  </w:num>
  <w:num w:numId="5">
    <w:abstractNumId w:val="3"/>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C"/>
    <w:rsid w:val="00002D8B"/>
    <w:rsid w:val="0010775C"/>
    <w:rsid w:val="002F14BC"/>
    <w:rsid w:val="0084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DE5C"/>
  <w15:docId w15:val="{97DF29DD-3F17-4970-B2EC-F292599D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5F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F93"/>
    <w:rPr>
      <w:rFonts w:ascii="Segoe UI" w:hAnsi="Segoe UI" w:cs="Segoe UI"/>
      <w:sz w:val="18"/>
      <w:szCs w:val="18"/>
    </w:rPr>
  </w:style>
  <w:style w:type="paragraph" w:styleId="ListParagraph">
    <w:name w:val="List Paragraph"/>
    <w:basedOn w:val="Normal"/>
    <w:uiPriority w:val="34"/>
    <w:qFormat/>
    <w:rsid w:val="00FF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acificu.edu/life-pacific/support-safety/office-equity-diversity-inclusion/edi-resources/glossary-te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acificu.edu/life-pacific/support-safety/office-equity-diversity-inclusion/edi-resources/glossary-term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cialequitytools.org/glossary" TargetMode="External"/><Relationship Id="rId11" Type="http://schemas.openxmlformats.org/officeDocument/2006/relationships/hyperlink" Target="https://smccd.edu/dpgc/files/dsgc-DistrictMission.pdf" TargetMode="External"/><Relationship Id="rId5" Type="http://schemas.openxmlformats.org/officeDocument/2006/relationships/webSettings" Target="webSettings.xml"/><Relationship Id="rId10" Type="http://schemas.openxmlformats.org/officeDocument/2006/relationships/hyperlink" Target="https://www.cccco.edu/-/media/CCCCO-Website/Files/Communications/vision-for-success/8-dei-glossary-of-terms.pdf?la=en&amp;hash=21FCA99EAE353E6F481025115DC98272EAA36BA9&amp;msclkid=4b37c3a4c27711ec90b525bf46008229" TargetMode="External"/><Relationship Id="rId4" Type="http://schemas.openxmlformats.org/officeDocument/2006/relationships/settings" Target="settings.xml"/><Relationship Id="rId9" Type="http://schemas.openxmlformats.org/officeDocument/2006/relationships/hyperlink" Target="https://www.cccco.edu/-/media/CCCCO-Website/Files/Communications/vision-for-success/8-dei-glossary-of-terms.pdf?la=en&amp;hash=21FCA99EAE353E6F481025115DC98272EAA36BA9&amp;msclkid=4b37c3a4c27711ec90b525bf46008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GK1p8Kra1q2FyVOX5k1uy9zhZA==">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Mary</dc:creator>
  <cp:lastModifiedBy>Engel, Karen</cp:lastModifiedBy>
  <cp:revision>3</cp:revision>
  <dcterms:created xsi:type="dcterms:W3CDTF">2023-06-22T01:09:00Z</dcterms:created>
  <dcterms:modified xsi:type="dcterms:W3CDTF">2023-06-22T01:09:00Z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0x010100203BFB088C890E4DB3B0274A90C1B61A</vt:lpwstr>
  </property>
</Properties>
</file>